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A1" w:rsidRPr="00BC1F6D" w:rsidRDefault="001D02A1" w:rsidP="00CB466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C1F6D">
        <w:rPr>
          <w:rFonts w:ascii="Times New Roman" w:hAnsi="Times New Roman" w:cs="Times New Roman"/>
          <w:sz w:val="28"/>
          <w:szCs w:val="28"/>
        </w:rPr>
        <w:t>ПРОЕКТ</w:t>
      </w:r>
    </w:p>
    <w:p w:rsidR="001D02A1" w:rsidRPr="00BC1F6D" w:rsidRDefault="001D02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D02A1" w:rsidRPr="00BC1F6D" w:rsidRDefault="001D02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F6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D02A1" w:rsidRPr="00BC1F6D" w:rsidRDefault="001D02A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D02A1" w:rsidRPr="00BC1F6D" w:rsidRDefault="001D02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F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02A1" w:rsidRPr="00BC1F6D" w:rsidRDefault="00793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___________ 2021 г. №</w:t>
      </w:r>
      <w:r w:rsidR="001D02A1" w:rsidRPr="00BC1F6D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1D02A1" w:rsidRPr="00BC1F6D" w:rsidRDefault="001D02A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D02A1" w:rsidRPr="00BC1F6D" w:rsidRDefault="00BF2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F4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05893">
        <w:rPr>
          <w:rFonts w:ascii="Times New Roman" w:hAnsi="Times New Roman" w:cs="Times New Roman"/>
          <w:sz w:val="28"/>
          <w:szCs w:val="28"/>
        </w:rPr>
        <w:t>я</w:t>
      </w:r>
      <w:r w:rsidRPr="00BF2F40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</w:t>
      </w:r>
      <w:r w:rsidR="00BC6AD6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C6AD6">
        <w:rPr>
          <w:rFonts w:ascii="Times New Roman" w:hAnsi="Times New Roman" w:cs="Times New Roman"/>
          <w:sz w:val="28"/>
          <w:szCs w:val="28"/>
        </w:rPr>
        <w:t>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6AD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C6AD6">
        <w:rPr>
          <w:rFonts w:ascii="Times New Roman" w:hAnsi="Times New Roman" w:cs="Times New Roman"/>
          <w:sz w:val="28"/>
          <w:szCs w:val="28"/>
        </w:rPr>
        <w:t xml:space="preserve"> 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C82" w:rsidRPr="00BC6AD6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="00A70C82" w:rsidRPr="00BC6AD6">
        <w:rPr>
          <w:rFonts w:ascii="Times New Roman" w:hAnsi="Times New Roman" w:cs="Times New Roman"/>
          <w:sz w:val="28"/>
          <w:szCs w:val="28"/>
        </w:rPr>
        <w:t>о Комитете по печати Ленинградской области и признании полностью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="00A70C82" w:rsidRPr="00BC6AD6">
        <w:rPr>
          <w:rFonts w:ascii="Times New Roman" w:hAnsi="Times New Roman" w:cs="Times New Roman"/>
          <w:sz w:val="28"/>
          <w:szCs w:val="28"/>
        </w:rPr>
        <w:t xml:space="preserve">или частично </w:t>
      </w:r>
      <w:proofErr w:type="gramStart"/>
      <w:r w:rsidR="00A70C82" w:rsidRPr="00BC6AD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70C82" w:rsidRPr="00BC6AD6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  <w:r w:rsidR="00981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A1" w:rsidRPr="00BC1F6D" w:rsidRDefault="001D02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77CB" w:rsidRPr="00B477CB" w:rsidRDefault="00B477CB" w:rsidP="00B477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CB">
        <w:rPr>
          <w:rFonts w:ascii="Times New Roman" w:hAnsi="Times New Roman" w:cs="Times New Roman"/>
          <w:sz w:val="28"/>
          <w:szCs w:val="28"/>
        </w:rPr>
        <w:t>В соответствии со статьей 40 Устава Ленинградской области, в целях приведения нормативных правовых актов Ленинградской области</w:t>
      </w:r>
      <w:r w:rsidR="003F4259">
        <w:rPr>
          <w:rFonts w:ascii="Times New Roman" w:hAnsi="Times New Roman" w:cs="Times New Roman"/>
          <w:sz w:val="28"/>
          <w:szCs w:val="28"/>
        </w:rPr>
        <w:br/>
      </w:r>
      <w:r w:rsidRPr="00B477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Правительство Ленинградской области постановляет:</w:t>
      </w:r>
    </w:p>
    <w:p w:rsidR="00B477CB" w:rsidRPr="00B477CB" w:rsidRDefault="00386F7E" w:rsidP="00B477CB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К</w:t>
      </w:r>
      <w:r w:rsidR="00B477CB" w:rsidRPr="00B477CB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B477CB">
        <w:rPr>
          <w:rFonts w:ascii="Times New Roman" w:hAnsi="Times New Roman" w:cs="Times New Roman"/>
          <w:sz w:val="28"/>
          <w:szCs w:val="28"/>
        </w:rPr>
        <w:t xml:space="preserve">по печати </w:t>
      </w:r>
      <w:r w:rsidR="00B477CB" w:rsidRPr="00B477CB">
        <w:rPr>
          <w:rFonts w:ascii="Times New Roman" w:hAnsi="Times New Roman" w:cs="Times New Roman"/>
          <w:sz w:val="28"/>
          <w:szCs w:val="28"/>
        </w:rPr>
        <w:t>Ленинградской области, утвержденное постановлением Правительства Ленинградской области</w:t>
      </w:r>
      <w:r w:rsidR="003F4259">
        <w:rPr>
          <w:rFonts w:ascii="Times New Roman" w:hAnsi="Times New Roman" w:cs="Times New Roman"/>
          <w:sz w:val="28"/>
          <w:szCs w:val="28"/>
        </w:rPr>
        <w:br/>
      </w:r>
      <w:r w:rsidR="00B477CB" w:rsidRPr="00B477CB">
        <w:rPr>
          <w:rFonts w:ascii="Times New Roman" w:hAnsi="Times New Roman" w:cs="Times New Roman"/>
          <w:sz w:val="28"/>
          <w:szCs w:val="28"/>
        </w:rPr>
        <w:t xml:space="preserve">от </w:t>
      </w:r>
      <w:r w:rsidR="00B477CB">
        <w:rPr>
          <w:rFonts w:ascii="Times New Roman" w:hAnsi="Times New Roman" w:cs="Times New Roman"/>
          <w:sz w:val="28"/>
          <w:szCs w:val="28"/>
        </w:rPr>
        <w:t>15 апреля</w:t>
      </w:r>
      <w:r w:rsidR="00B477CB" w:rsidRPr="00B477CB">
        <w:rPr>
          <w:rFonts w:ascii="Times New Roman" w:hAnsi="Times New Roman" w:cs="Times New Roman"/>
          <w:sz w:val="28"/>
          <w:szCs w:val="28"/>
        </w:rPr>
        <w:t xml:space="preserve"> 201</w:t>
      </w:r>
      <w:r w:rsidR="00B477CB">
        <w:rPr>
          <w:rFonts w:ascii="Times New Roman" w:hAnsi="Times New Roman" w:cs="Times New Roman"/>
          <w:sz w:val="28"/>
          <w:szCs w:val="28"/>
        </w:rPr>
        <w:t>6</w:t>
      </w:r>
      <w:r w:rsidR="00B477CB" w:rsidRPr="00B477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77CB">
        <w:rPr>
          <w:rFonts w:ascii="Times New Roman" w:hAnsi="Times New Roman" w:cs="Times New Roman"/>
          <w:sz w:val="28"/>
          <w:szCs w:val="28"/>
        </w:rPr>
        <w:t>№</w:t>
      </w:r>
      <w:r w:rsidR="00B477CB" w:rsidRPr="00B477CB">
        <w:rPr>
          <w:rFonts w:ascii="Times New Roman" w:hAnsi="Times New Roman" w:cs="Times New Roman"/>
          <w:sz w:val="28"/>
          <w:szCs w:val="28"/>
        </w:rPr>
        <w:t xml:space="preserve"> </w:t>
      </w:r>
      <w:r w:rsidR="00B477CB">
        <w:rPr>
          <w:rFonts w:ascii="Times New Roman" w:hAnsi="Times New Roman" w:cs="Times New Roman"/>
          <w:sz w:val="28"/>
          <w:szCs w:val="28"/>
        </w:rPr>
        <w:t>105</w:t>
      </w:r>
      <w:r w:rsidR="00B477CB" w:rsidRPr="00B477CB">
        <w:rPr>
          <w:rFonts w:ascii="Times New Roman" w:hAnsi="Times New Roman" w:cs="Times New Roman"/>
          <w:sz w:val="28"/>
          <w:szCs w:val="28"/>
        </w:rPr>
        <w:t>, изменение, изложив пункт 1.7 в следующей редакции:</w:t>
      </w:r>
    </w:p>
    <w:p w:rsidR="00B477CB" w:rsidRDefault="00B477CB" w:rsidP="00B477C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77CB">
        <w:rPr>
          <w:rFonts w:ascii="Times New Roman" w:hAnsi="Times New Roman" w:cs="Times New Roman"/>
          <w:sz w:val="28"/>
          <w:szCs w:val="28"/>
        </w:rPr>
        <w:t>1.7. Комитет находится по адресу: 191124, Санкт-Петербург, пло</w:t>
      </w:r>
      <w:r>
        <w:rPr>
          <w:rFonts w:ascii="Times New Roman" w:hAnsi="Times New Roman" w:cs="Times New Roman"/>
          <w:sz w:val="28"/>
          <w:szCs w:val="28"/>
        </w:rPr>
        <w:t>щадь Растрелли, дом 2, литер А.»</w:t>
      </w:r>
      <w:r w:rsidRPr="00B477CB">
        <w:rPr>
          <w:rFonts w:ascii="Times New Roman" w:hAnsi="Times New Roman" w:cs="Times New Roman"/>
          <w:sz w:val="28"/>
          <w:szCs w:val="28"/>
        </w:rPr>
        <w:t>.</w:t>
      </w:r>
    </w:p>
    <w:p w:rsidR="00A404E7" w:rsidRPr="00981C8F" w:rsidRDefault="0050454B" w:rsidP="00B477C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04E7" w:rsidRPr="00BC1F6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A404E7" w:rsidRPr="00BC1F6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404E7" w:rsidRPr="00BC1F6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81C8F" w:rsidRDefault="00981C8F" w:rsidP="00981C8F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FAF" w:rsidRPr="00BC6AD6" w:rsidRDefault="00052FAF" w:rsidP="00981C8F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4E7" w:rsidRDefault="00A404E7" w:rsidP="00A4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81C8F" w:rsidTr="00981C8F">
        <w:tc>
          <w:tcPr>
            <w:tcW w:w="4927" w:type="dxa"/>
          </w:tcPr>
          <w:p w:rsidR="00981C8F" w:rsidRPr="00BC1F6D" w:rsidRDefault="00981C8F" w:rsidP="00981C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F6D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981C8F" w:rsidRDefault="00981C8F" w:rsidP="00981C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F6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927" w:type="dxa"/>
          </w:tcPr>
          <w:p w:rsidR="00981C8F" w:rsidRDefault="00981C8F" w:rsidP="00A4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8F" w:rsidRDefault="00981C8F" w:rsidP="00981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F6D">
              <w:rPr>
                <w:rFonts w:ascii="Times New Roman" w:hAnsi="Times New Roman" w:cs="Times New Roman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BF2F40" w:rsidRPr="00BC1F6D" w:rsidRDefault="00BF2F40" w:rsidP="00A4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1DD" w:rsidRDefault="002511DD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407ED2" w:rsidRPr="00407ED2" w:rsidRDefault="00407ED2" w:rsidP="003C16D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07ED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407ED2" w:rsidRPr="00407ED2" w:rsidRDefault="00407ED2" w:rsidP="003C1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C05893" w:rsidRPr="00BC6AD6" w:rsidRDefault="00407ED2" w:rsidP="00BC6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bCs/>
          <w:sz w:val="28"/>
          <w:szCs w:val="28"/>
        </w:rPr>
        <w:t>«</w:t>
      </w:r>
      <w:r w:rsidR="00BC6AD6" w:rsidRPr="00BF2F4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C6AD6">
        <w:rPr>
          <w:rFonts w:ascii="Times New Roman" w:hAnsi="Times New Roman" w:cs="Times New Roman"/>
          <w:sz w:val="28"/>
          <w:szCs w:val="28"/>
        </w:rPr>
        <w:t>я</w:t>
      </w:r>
      <w:r w:rsidR="00BC6AD6" w:rsidRPr="00BF2F40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</w:t>
      </w:r>
      <w:r w:rsidR="00BC6AD6">
        <w:rPr>
          <w:rFonts w:ascii="Times New Roman" w:hAnsi="Times New Roman" w:cs="Times New Roman"/>
          <w:sz w:val="28"/>
          <w:szCs w:val="28"/>
        </w:rPr>
        <w:t xml:space="preserve"> от 15 апреля 2016 года № 105</w:t>
      </w:r>
      <w:r w:rsidR="00A70C82">
        <w:rPr>
          <w:rFonts w:ascii="Times New Roman" w:hAnsi="Times New Roman" w:cs="Times New Roman"/>
          <w:sz w:val="28"/>
          <w:szCs w:val="28"/>
        </w:rPr>
        <w:t xml:space="preserve"> «</w:t>
      </w:r>
      <w:r w:rsidR="00A70C82" w:rsidRPr="00BC6AD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="00A70C82" w:rsidRPr="00BC6AD6">
        <w:rPr>
          <w:rFonts w:ascii="Times New Roman" w:hAnsi="Times New Roman" w:cs="Times New Roman"/>
          <w:sz w:val="28"/>
          <w:szCs w:val="28"/>
        </w:rPr>
        <w:t>о Комитете по печати Ленинградской области и признании полностью</w:t>
      </w:r>
      <w:r w:rsidR="00981C8F">
        <w:rPr>
          <w:rFonts w:ascii="Times New Roman" w:hAnsi="Times New Roman" w:cs="Times New Roman"/>
          <w:sz w:val="28"/>
          <w:szCs w:val="28"/>
        </w:rPr>
        <w:br/>
      </w:r>
      <w:r w:rsidR="00A70C82" w:rsidRPr="00BC6AD6">
        <w:rPr>
          <w:rFonts w:ascii="Times New Roman" w:hAnsi="Times New Roman" w:cs="Times New Roman"/>
          <w:sz w:val="28"/>
          <w:szCs w:val="28"/>
        </w:rPr>
        <w:t xml:space="preserve">или частично </w:t>
      </w:r>
      <w:proofErr w:type="gramStart"/>
      <w:r w:rsidR="00A70C82" w:rsidRPr="00BC6AD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70C82" w:rsidRPr="00BC6AD6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Pr="00407ED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407ED2" w:rsidRPr="00407ED2" w:rsidRDefault="00407ED2" w:rsidP="003C1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407ED2" w:rsidRPr="00407ED2" w:rsidRDefault="00407ED2" w:rsidP="00407ED2">
      <w:pPr>
        <w:pStyle w:val="ConsPlusTitle"/>
        <w:jc w:val="both"/>
        <w:rPr>
          <w:rFonts w:ascii="Times New Roman" w:hAnsi="Times New Roman" w:cs="Times New Roman"/>
          <w:sz w:val="16"/>
          <w:szCs w:val="28"/>
        </w:rPr>
      </w:pPr>
    </w:p>
    <w:p w:rsidR="00407ED2" w:rsidRPr="00407ED2" w:rsidRDefault="00407ED2" w:rsidP="00407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 xml:space="preserve">Проект подготовлен Комитетом </w:t>
      </w:r>
      <w:r w:rsidR="00A70C82">
        <w:rPr>
          <w:rFonts w:ascii="Times New Roman" w:hAnsi="Times New Roman" w:cs="Times New Roman"/>
          <w:sz w:val="28"/>
          <w:szCs w:val="28"/>
        </w:rPr>
        <w:t xml:space="preserve">по печати </w:t>
      </w:r>
      <w:r w:rsidRPr="00407ED2">
        <w:rPr>
          <w:rFonts w:ascii="Times New Roman" w:hAnsi="Times New Roman" w:cs="Times New Roman"/>
          <w:sz w:val="28"/>
          <w:szCs w:val="28"/>
        </w:rPr>
        <w:t>Ленинградской области (далее – Комитет).</w:t>
      </w:r>
    </w:p>
    <w:p w:rsidR="00B477CB" w:rsidRDefault="00B477CB" w:rsidP="0040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0DC0">
        <w:rPr>
          <w:rFonts w:ascii="Times New Roman" w:hAnsi="Times New Roman" w:cs="Times New Roman"/>
          <w:sz w:val="28"/>
          <w:szCs w:val="28"/>
        </w:rPr>
        <w:t>со</w:t>
      </w:r>
      <w:r w:rsidR="003F4259">
        <w:rPr>
          <w:rFonts w:ascii="Times New Roman" w:hAnsi="Times New Roman" w:cs="Times New Roman"/>
          <w:sz w:val="28"/>
          <w:szCs w:val="28"/>
        </w:rPr>
        <w:t xml:space="preserve"> ст.54 Гражданского кодекса РФ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132B3">
        <w:rPr>
          <w:rFonts w:ascii="Times New Roman" w:hAnsi="Times New Roman" w:cs="Times New Roman"/>
          <w:sz w:val="28"/>
          <w:szCs w:val="28"/>
        </w:rPr>
        <w:t xml:space="preserve"> </w:t>
      </w:r>
      <w:r w:rsidR="00430DC0">
        <w:rPr>
          <w:rFonts w:ascii="Times New Roman" w:hAnsi="Times New Roman" w:cs="Times New Roman"/>
          <w:sz w:val="28"/>
          <w:szCs w:val="28"/>
        </w:rPr>
        <w:t xml:space="preserve">под адресом юридического лица понимается адрес, по которому осуществляется связь с ним и по которому ему доставляются юридически значимые сообщения. </w:t>
      </w:r>
      <w:r w:rsidR="003F4259">
        <w:rPr>
          <w:rFonts w:ascii="Times New Roman" w:hAnsi="Times New Roman" w:cs="Times New Roman"/>
          <w:sz w:val="28"/>
          <w:szCs w:val="28"/>
        </w:rPr>
        <w:t>Проект разработан с учетом смены фактического местонахождения</w:t>
      </w:r>
      <w:r w:rsidR="00863EF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3F4259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="003F4259" w:rsidRPr="00B477CB">
        <w:rPr>
          <w:rFonts w:ascii="Times New Roman" w:hAnsi="Times New Roman" w:cs="Times New Roman"/>
          <w:sz w:val="28"/>
          <w:szCs w:val="28"/>
        </w:rPr>
        <w:t>нормативных правовых актов Ленинградской области</w:t>
      </w:r>
      <w:r w:rsidR="003F4259">
        <w:rPr>
          <w:rFonts w:ascii="Times New Roman" w:hAnsi="Times New Roman" w:cs="Times New Roman"/>
          <w:sz w:val="28"/>
          <w:szCs w:val="28"/>
        </w:rPr>
        <w:t xml:space="preserve"> </w:t>
      </w:r>
      <w:r w:rsidR="003F4259" w:rsidRPr="00B477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3F4259">
        <w:rPr>
          <w:rFonts w:ascii="Times New Roman" w:hAnsi="Times New Roman" w:cs="Times New Roman"/>
          <w:sz w:val="28"/>
          <w:szCs w:val="28"/>
        </w:rPr>
        <w:t>.</w:t>
      </w:r>
    </w:p>
    <w:p w:rsidR="00407ED2" w:rsidRPr="00407ED2" w:rsidRDefault="00407ED2" w:rsidP="0040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</w:t>
      </w:r>
      <w:r w:rsidR="004F6A98">
        <w:rPr>
          <w:rFonts w:ascii="Times New Roman" w:hAnsi="Times New Roman" w:cs="Times New Roman"/>
          <w:sz w:val="28"/>
          <w:szCs w:val="28"/>
        </w:rPr>
        <w:br/>
      </w:r>
      <w:r w:rsidRPr="00407ED2">
        <w:rPr>
          <w:rFonts w:ascii="Times New Roman" w:hAnsi="Times New Roman" w:cs="Times New Roman"/>
          <w:sz w:val="28"/>
          <w:szCs w:val="28"/>
        </w:rPr>
        <w:t>так как не содержит положений, вводящих избыточные обязанности, запреты</w:t>
      </w:r>
      <w:r w:rsidR="004F6A98">
        <w:rPr>
          <w:rFonts w:ascii="Times New Roman" w:hAnsi="Times New Roman" w:cs="Times New Roman"/>
          <w:sz w:val="28"/>
          <w:szCs w:val="28"/>
        </w:rPr>
        <w:br/>
      </w:r>
      <w:r w:rsidRPr="00407ED2">
        <w:rPr>
          <w:rFonts w:ascii="Times New Roman" w:hAnsi="Times New Roman" w:cs="Times New Roman"/>
          <w:sz w:val="28"/>
          <w:szCs w:val="28"/>
        </w:rPr>
        <w:t>и ограничения</w:t>
      </w:r>
      <w:r w:rsidR="00C05893">
        <w:rPr>
          <w:rFonts w:ascii="Times New Roman" w:hAnsi="Times New Roman" w:cs="Times New Roman"/>
          <w:sz w:val="28"/>
          <w:szCs w:val="28"/>
        </w:rPr>
        <w:t xml:space="preserve"> </w:t>
      </w:r>
      <w:r w:rsidRPr="00407ED2">
        <w:rPr>
          <w:rFonts w:ascii="Times New Roman" w:hAnsi="Times New Roman" w:cs="Times New Roman"/>
          <w:sz w:val="28"/>
          <w:szCs w:val="28"/>
        </w:rPr>
        <w:t>для субъектов предпринимательской и инвестиционной деятельности</w:t>
      </w:r>
      <w:r w:rsidR="00C05893">
        <w:rPr>
          <w:rFonts w:ascii="Times New Roman" w:hAnsi="Times New Roman" w:cs="Times New Roman"/>
          <w:sz w:val="28"/>
          <w:szCs w:val="28"/>
        </w:rPr>
        <w:t xml:space="preserve"> </w:t>
      </w:r>
      <w:r w:rsidRPr="00407ED2">
        <w:rPr>
          <w:rFonts w:ascii="Times New Roman" w:hAnsi="Times New Roman" w:cs="Times New Roman"/>
          <w:sz w:val="28"/>
          <w:szCs w:val="28"/>
        </w:rPr>
        <w:t>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C05893">
        <w:rPr>
          <w:rFonts w:ascii="Times New Roman" w:hAnsi="Times New Roman" w:cs="Times New Roman"/>
          <w:sz w:val="28"/>
          <w:szCs w:val="28"/>
        </w:rPr>
        <w:t xml:space="preserve"> </w:t>
      </w:r>
      <w:r w:rsidRPr="00407ED2">
        <w:rPr>
          <w:rFonts w:ascii="Times New Roman" w:hAnsi="Times New Roman" w:cs="Times New Roman"/>
          <w:sz w:val="28"/>
          <w:szCs w:val="28"/>
        </w:rPr>
        <w:t>и инвестиционной деятельности и областного бюджета Ленинградской области.</w:t>
      </w:r>
    </w:p>
    <w:p w:rsidR="00407ED2" w:rsidRDefault="00407ED2" w:rsidP="0040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D2">
        <w:rPr>
          <w:rFonts w:ascii="Times New Roman" w:hAnsi="Times New Roman" w:cs="Times New Roman"/>
          <w:sz w:val="28"/>
          <w:szCs w:val="28"/>
        </w:rPr>
        <w:t>Принятие представляемого Проекта</w:t>
      </w:r>
      <w:r w:rsidR="00C33EC6">
        <w:rPr>
          <w:rFonts w:ascii="Times New Roman" w:hAnsi="Times New Roman" w:cs="Times New Roman"/>
          <w:sz w:val="28"/>
          <w:szCs w:val="28"/>
        </w:rPr>
        <w:t xml:space="preserve"> не потребует отмены нормативных </w:t>
      </w:r>
      <w:r w:rsidRPr="00407ED2">
        <w:rPr>
          <w:rFonts w:ascii="Times New Roman" w:hAnsi="Times New Roman" w:cs="Times New Roman"/>
          <w:sz w:val="28"/>
          <w:szCs w:val="28"/>
        </w:rPr>
        <w:t>правовых актов Ленинградской области.</w:t>
      </w:r>
    </w:p>
    <w:p w:rsidR="00A70C82" w:rsidRPr="00407ED2" w:rsidRDefault="00A70C82" w:rsidP="0040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D2" w:rsidRPr="00D00776" w:rsidRDefault="00407ED2" w:rsidP="00407ED2">
      <w:pPr>
        <w:pStyle w:val="Style10"/>
        <w:widowControl/>
        <w:tabs>
          <w:tab w:val="left" w:pos="2986"/>
        </w:tabs>
        <w:spacing w:line="240" w:lineRule="auto"/>
        <w:ind w:firstLine="720"/>
        <w:jc w:val="both"/>
        <w:rPr>
          <w:rStyle w:val="FontStyle16"/>
          <w:sz w:val="28"/>
          <w:szCs w:val="28"/>
          <w:lang w:eastAsia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2693"/>
      </w:tblGrid>
      <w:tr w:rsidR="00A70C82" w:rsidTr="00030A31">
        <w:tc>
          <w:tcPr>
            <w:tcW w:w="5778" w:type="dxa"/>
          </w:tcPr>
          <w:p w:rsidR="007E4099" w:rsidRDefault="00B477CB" w:rsidP="00030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0C82" w:rsidRPr="00407ED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24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C8F" w:rsidRDefault="00A70C82" w:rsidP="00030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печати </w:t>
            </w:r>
          </w:p>
          <w:p w:rsidR="00A70C82" w:rsidRDefault="00A70C82" w:rsidP="00030A31">
            <w:pPr>
              <w:rPr>
                <w:rStyle w:val="FontStyle16"/>
                <w:sz w:val="28"/>
                <w:szCs w:val="28"/>
                <w:lang w:eastAsia="en-US"/>
              </w:rPr>
            </w:pPr>
            <w:r w:rsidRPr="00407ED2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</w:tc>
        <w:tc>
          <w:tcPr>
            <w:tcW w:w="1276" w:type="dxa"/>
          </w:tcPr>
          <w:p w:rsidR="00A70C82" w:rsidRDefault="00A70C82" w:rsidP="00030A31">
            <w:pPr>
              <w:pStyle w:val="Style10"/>
              <w:widowControl/>
              <w:tabs>
                <w:tab w:val="left" w:pos="2986"/>
              </w:tabs>
              <w:spacing w:line="240" w:lineRule="auto"/>
              <w:jc w:val="both"/>
              <w:rPr>
                <w:rStyle w:val="FontStyle16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81C8F" w:rsidRDefault="00981C8F" w:rsidP="00030A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099" w:rsidRDefault="007E4099" w:rsidP="00030A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82" w:rsidRDefault="00B477CB" w:rsidP="007E4099">
            <w:pPr>
              <w:jc w:val="right"/>
              <w:rPr>
                <w:rStyle w:val="FontStyle1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К.Н.Визирякин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6F7E" w:rsidRDefault="00386F7E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6F7E" w:rsidRDefault="00386F7E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6F7E" w:rsidRDefault="00386F7E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6F7E" w:rsidRDefault="00386F7E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1C8F" w:rsidRDefault="00981C8F" w:rsidP="00407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81C8F" w:rsidSect="00C05893"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757"/>
    <w:multiLevelType w:val="hybridMultilevel"/>
    <w:tmpl w:val="C8564374"/>
    <w:lvl w:ilvl="0" w:tplc="CE808D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A74E36"/>
    <w:multiLevelType w:val="hybridMultilevel"/>
    <w:tmpl w:val="5C3CF9D6"/>
    <w:lvl w:ilvl="0" w:tplc="D20CB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7578DD"/>
    <w:multiLevelType w:val="hybridMultilevel"/>
    <w:tmpl w:val="41EA0324"/>
    <w:lvl w:ilvl="0" w:tplc="6E2892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9258D2"/>
    <w:multiLevelType w:val="hybridMultilevel"/>
    <w:tmpl w:val="789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1"/>
    <w:rsid w:val="000109BB"/>
    <w:rsid w:val="00052FAF"/>
    <w:rsid w:val="00055E70"/>
    <w:rsid w:val="000E17CB"/>
    <w:rsid w:val="001306E5"/>
    <w:rsid w:val="001D02A1"/>
    <w:rsid w:val="002132B3"/>
    <w:rsid w:val="002366BF"/>
    <w:rsid w:val="002511DD"/>
    <w:rsid w:val="00261B93"/>
    <w:rsid w:val="0026551A"/>
    <w:rsid w:val="0027194A"/>
    <w:rsid w:val="002F7318"/>
    <w:rsid w:val="003854BB"/>
    <w:rsid w:val="00386F7E"/>
    <w:rsid w:val="003920E3"/>
    <w:rsid w:val="003A771D"/>
    <w:rsid w:val="003B1C8B"/>
    <w:rsid w:val="003B678B"/>
    <w:rsid w:val="003C16DA"/>
    <w:rsid w:val="003D4F96"/>
    <w:rsid w:val="003F4259"/>
    <w:rsid w:val="00407ED2"/>
    <w:rsid w:val="00424C01"/>
    <w:rsid w:val="00430DC0"/>
    <w:rsid w:val="004C05DC"/>
    <w:rsid w:val="004C7BB3"/>
    <w:rsid w:val="004D73F0"/>
    <w:rsid w:val="004F6A98"/>
    <w:rsid w:val="0050454B"/>
    <w:rsid w:val="00703519"/>
    <w:rsid w:val="0077713A"/>
    <w:rsid w:val="00793891"/>
    <w:rsid w:val="007E4099"/>
    <w:rsid w:val="00811AA3"/>
    <w:rsid w:val="008358A4"/>
    <w:rsid w:val="008534B3"/>
    <w:rsid w:val="00863EF8"/>
    <w:rsid w:val="008E1AFD"/>
    <w:rsid w:val="00903BD1"/>
    <w:rsid w:val="00943EDB"/>
    <w:rsid w:val="00977859"/>
    <w:rsid w:val="00981C8F"/>
    <w:rsid w:val="009D6626"/>
    <w:rsid w:val="00A31D83"/>
    <w:rsid w:val="00A404E7"/>
    <w:rsid w:val="00A70C82"/>
    <w:rsid w:val="00A82824"/>
    <w:rsid w:val="00A91DEF"/>
    <w:rsid w:val="00B22B63"/>
    <w:rsid w:val="00B477CB"/>
    <w:rsid w:val="00BC1F6D"/>
    <w:rsid w:val="00BC6AD6"/>
    <w:rsid w:val="00BD36E2"/>
    <w:rsid w:val="00BF236C"/>
    <w:rsid w:val="00BF2F40"/>
    <w:rsid w:val="00C05893"/>
    <w:rsid w:val="00C33EC6"/>
    <w:rsid w:val="00C3602A"/>
    <w:rsid w:val="00CB466B"/>
    <w:rsid w:val="00CE4B77"/>
    <w:rsid w:val="00D33F89"/>
    <w:rsid w:val="00D90FE1"/>
    <w:rsid w:val="00D97131"/>
    <w:rsid w:val="00DD446C"/>
    <w:rsid w:val="00DF70A8"/>
    <w:rsid w:val="00E97806"/>
    <w:rsid w:val="00EA1F84"/>
    <w:rsid w:val="00ED704E"/>
    <w:rsid w:val="00F11BAB"/>
    <w:rsid w:val="00F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4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D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0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1D02A1"/>
    <w:rPr>
      <w:color w:val="0000FF" w:themeColor="hyperlink"/>
      <w:u w:val="single"/>
    </w:rPr>
  </w:style>
  <w:style w:type="paragraph" w:customStyle="1" w:styleId="Style10">
    <w:name w:val="Style10"/>
    <w:basedOn w:val="a"/>
    <w:rsid w:val="00407ED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407ED2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40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6A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3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4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4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D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0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1D02A1"/>
    <w:rPr>
      <w:color w:val="0000FF" w:themeColor="hyperlink"/>
      <w:u w:val="single"/>
    </w:rPr>
  </w:style>
  <w:style w:type="paragraph" w:customStyle="1" w:styleId="Style10">
    <w:name w:val="Style10"/>
    <w:basedOn w:val="a"/>
    <w:rsid w:val="00407ED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407ED2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40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6A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3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4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sergeychuk</dc:creator>
  <cp:lastModifiedBy>Екатерина Викторовна Леоненко</cp:lastModifiedBy>
  <cp:revision>2</cp:revision>
  <cp:lastPrinted>2021-06-30T13:32:00Z</cp:lastPrinted>
  <dcterms:created xsi:type="dcterms:W3CDTF">2021-07-06T10:23:00Z</dcterms:created>
  <dcterms:modified xsi:type="dcterms:W3CDTF">2021-07-06T10:23:00Z</dcterms:modified>
</cp:coreProperties>
</file>