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C1" w:rsidRDefault="000F4BC1" w:rsidP="0082600E">
      <w:pPr>
        <w:jc w:val="right"/>
        <w:rPr>
          <w:b/>
          <w:sz w:val="28"/>
          <w:szCs w:val="28"/>
        </w:rPr>
      </w:pPr>
    </w:p>
    <w:p w:rsidR="00706FBF" w:rsidRPr="00D45950" w:rsidRDefault="00706FBF" w:rsidP="0082600E">
      <w:pPr>
        <w:jc w:val="right"/>
      </w:pPr>
      <w:r w:rsidRPr="00D45950">
        <w:rPr>
          <w:sz w:val="28"/>
          <w:szCs w:val="28"/>
        </w:rPr>
        <w:t xml:space="preserve">                                                  </w:t>
      </w:r>
    </w:p>
    <w:p w:rsidR="00706FBF" w:rsidRPr="00DD2126" w:rsidRDefault="00706FBF" w:rsidP="00706FBF">
      <w:pPr>
        <w:jc w:val="center"/>
      </w:pPr>
      <w:r>
        <w:rPr>
          <w:b/>
          <w:noProof/>
          <w:sz w:val="36"/>
        </w:rPr>
        <w:drawing>
          <wp:inline distT="0" distB="0" distL="0" distR="0" wp14:anchorId="3CAE33EC" wp14:editId="020AC745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706FBF" w:rsidRDefault="00706FBF" w:rsidP="00706FBF">
      <w:pPr>
        <w:jc w:val="center"/>
        <w:rPr>
          <w:b/>
          <w:sz w:val="28"/>
          <w:szCs w:val="28"/>
        </w:rPr>
      </w:pP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КОМИТЕТ ПО ПЕЧАТИ ЛЕНИНГРАДСКОЙ ОБЛАСТИ</w:t>
      </w: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6FBF" w:rsidRPr="00E6796B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6796B">
        <w:rPr>
          <w:rFonts w:eastAsiaTheme="minorHAnsi"/>
          <w:b/>
          <w:sz w:val="28"/>
          <w:szCs w:val="28"/>
          <w:lang w:eastAsia="en-US"/>
        </w:rPr>
        <w:t>ПРИКАЗ</w:t>
      </w:r>
    </w:p>
    <w:p w:rsidR="00706FBF" w:rsidRPr="00A428E8" w:rsidRDefault="00706FBF" w:rsidP="00706FBF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70"/>
        <w:gridCol w:w="3474"/>
      </w:tblGrid>
      <w:tr w:rsidR="00BA7E45" w:rsidRPr="00BA7E45" w:rsidTr="00D6509C">
        <w:tc>
          <w:tcPr>
            <w:tcW w:w="4077" w:type="dxa"/>
            <w:shd w:val="clear" w:color="auto" w:fill="auto"/>
          </w:tcPr>
          <w:p w:rsidR="00BA7E45" w:rsidRPr="00BA7E45" w:rsidRDefault="00BA7E45" w:rsidP="007A3DED">
            <w:pPr>
              <w:rPr>
                <w:sz w:val="28"/>
                <w:szCs w:val="28"/>
              </w:rPr>
            </w:pPr>
            <w:r w:rsidRPr="00BA7E45">
              <w:rPr>
                <w:rFonts w:eastAsia="Calibri"/>
                <w:bCs/>
                <w:sz w:val="28"/>
                <w:szCs w:val="28"/>
                <w:lang w:eastAsia="en-US"/>
              </w:rPr>
              <w:t>от «___» ___________20</w:t>
            </w:r>
            <w:r w:rsidR="007A3DED">
              <w:rPr>
                <w:rFonts w:eastAsia="Calibri"/>
                <w:bCs/>
                <w:sz w:val="28"/>
                <w:szCs w:val="28"/>
                <w:lang w:eastAsia="en-US"/>
              </w:rPr>
              <w:t>__</w:t>
            </w:r>
            <w:r w:rsidRPr="00BA7E4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70" w:type="dxa"/>
            <w:shd w:val="clear" w:color="auto" w:fill="auto"/>
          </w:tcPr>
          <w:p w:rsidR="00BA7E45" w:rsidRPr="00BA7E45" w:rsidRDefault="00BA7E45" w:rsidP="00BA7E4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A7E45" w:rsidRPr="00BA7E45" w:rsidRDefault="00BA7E45" w:rsidP="00BA7E45">
            <w:pPr>
              <w:jc w:val="right"/>
              <w:rPr>
                <w:sz w:val="28"/>
                <w:szCs w:val="28"/>
              </w:rPr>
            </w:pPr>
            <w:r w:rsidRPr="00BA7E45">
              <w:rPr>
                <w:rFonts w:eastAsia="Calibri"/>
                <w:bCs/>
                <w:sz w:val="28"/>
                <w:szCs w:val="28"/>
                <w:lang w:eastAsia="en-US"/>
              </w:rPr>
              <w:t>№ ____</w:t>
            </w:r>
          </w:p>
        </w:tc>
      </w:tr>
    </w:tbl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9E54DE" w:rsidP="009E54D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E54DE">
        <w:rPr>
          <w:b/>
          <w:sz w:val="28"/>
          <w:szCs w:val="28"/>
        </w:rPr>
        <w:t>Об утверждении направлений расходования средств областного бюджета Ленинградской области, предусмотренных Комитету по печати Ленинградской области на 20</w:t>
      </w:r>
      <w:r w:rsidR="00E02DEE">
        <w:rPr>
          <w:b/>
          <w:sz w:val="28"/>
          <w:szCs w:val="28"/>
        </w:rPr>
        <w:t>2</w:t>
      </w:r>
      <w:r w:rsidR="00042EBA">
        <w:rPr>
          <w:b/>
          <w:sz w:val="28"/>
          <w:szCs w:val="28"/>
        </w:rPr>
        <w:t>1</w:t>
      </w:r>
      <w:r w:rsidRPr="009E54DE">
        <w:rPr>
          <w:b/>
          <w:sz w:val="28"/>
          <w:szCs w:val="28"/>
        </w:rPr>
        <w:t xml:space="preserve"> год и на плановый период 202</w:t>
      </w:r>
      <w:r w:rsidR="00042EBA">
        <w:rPr>
          <w:b/>
          <w:sz w:val="28"/>
          <w:szCs w:val="28"/>
        </w:rPr>
        <w:t>2</w:t>
      </w:r>
      <w:r w:rsidRPr="009E54DE">
        <w:rPr>
          <w:b/>
          <w:sz w:val="28"/>
          <w:szCs w:val="28"/>
        </w:rPr>
        <w:t xml:space="preserve"> и 202</w:t>
      </w:r>
      <w:r w:rsidR="00042EBA">
        <w:rPr>
          <w:b/>
          <w:sz w:val="28"/>
          <w:szCs w:val="28"/>
        </w:rPr>
        <w:t>3</w:t>
      </w:r>
      <w:r w:rsidRPr="009E54DE">
        <w:rPr>
          <w:b/>
          <w:sz w:val="28"/>
          <w:szCs w:val="28"/>
        </w:rPr>
        <w:t xml:space="preserve"> годов на реализацию мероприятий в сфере информационной политики Ленинградской области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t xml:space="preserve">В целях реализации мероприятий в сфере информационной </w:t>
      </w:r>
      <w:r w:rsidRPr="00E02DEE">
        <w:rPr>
          <w:rFonts w:eastAsia="Calibri"/>
          <w:sz w:val="28"/>
          <w:szCs w:val="28"/>
          <w:lang w:eastAsia="en-US"/>
        </w:rPr>
        <w:br/>
        <w:t>политики Ленинградской области в 202</w:t>
      </w:r>
      <w:r w:rsidR="00042EBA">
        <w:rPr>
          <w:rFonts w:eastAsia="Calibri"/>
          <w:sz w:val="28"/>
          <w:szCs w:val="28"/>
          <w:lang w:eastAsia="en-US"/>
        </w:rPr>
        <w:t>1</w:t>
      </w:r>
      <w:r w:rsidR="00A71901">
        <w:rPr>
          <w:rFonts w:eastAsia="Calibri"/>
          <w:sz w:val="28"/>
          <w:szCs w:val="28"/>
          <w:lang w:eastAsia="en-US"/>
        </w:rPr>
        <w:t>, 2022 и 2023 годах</w:t>
      </w:r>
      <w:r w:rsidRPr="00E02DEE">
        <w:rPr>
          <w:rFonts w:eastAsia="Calibri"/>
          <w:sz w:val="28"/>
          <w:szCs w:val="28"/>
          <w:lang w:eastAsia="en-US"/>
        </w:rPr>
        <w:t xml:space="preserve"> и в соответствии </w:t>
      </w:r>
      <w:r w:rsidRPr="00E02DEE">
        <w:rPr>
          <w:rFonts w:eastAsia="Calibri"/>
          <w:sz w:val="28"/>
          <w:szCs w:val="28"/>
          <w:lang w:eastAsia="en-US"/>
        </w:rPr>
        <w:br/>
        <w:t xml:space="preserve">с пунктом 3.1. </w:t>
      </w:r>
      <w:r>
        <w:rPr>
          <w:rFonts w:eastAsia="Calibri"/>
          <w:sz w:val="28"/>
          <w:szCs w:val="28"/>
          <w:lang w:eastAsia="en-US"/>
        </w:rPr>
        <w:t xml:space="preserve">Положения о Комитете по печати </w:t>
      </w:r>
      <w:r w:rsidRPr="00E02DEE">
        <w:rPr>
          <w:rFonts w:eastAsia="Calibri"/>
          <w:sz w:val="28"/>
          <w:szCs w:val="28"/>
          <w:lang w:eastAsia="en-US"/>
        </w:rPr>
        <w:t xml:space="preserve">Ленинградской области, утвержденного </w:t>
      </w:r>
      <w:r w:rsidR="00F16FC6">
        <w:rPr>
          <w:rFonts w:eastAsia="Calibri"/>
          <w:sz w:val="28"/>
          <w:szCs w:val="28"/>
          <w:lang w:eastAsia="en-US"/>
        </w:rPr>
        <w:t>п</w:t>
      </w:r>
      <w:r w:rsidRPr="00E02DEE">
        <w:rPr>
          <w:rFonts w:eastAsia="Calibri"/>
          <w:sz w:val="28"/>
          <w:szCs w:val="28"/>
          <w:lang w:eastAsia="en-US"/>
        </w:rPr>
        <w:t xml:space="preserve">остановлением Правительства Ленинградской области </w:t>
      </w:r>
      <w:r w:rsidR="00134732">
        <w:rPr>
          <w:rFonts w:eastAsia="Calibri"/>
          <w:sz w:val="28"/>
          <w:szCs w:val="28"/>
          <w:lang w:eastAsia="en-US"/>
        </w:rPr>
        <w:br/>
      </w:r>
      <w:r w:rsidRPr="00E02DEE">
        <w:rPr>
          <w:rFonts w:eastAsia="Calibri"/>
          <w:sz w:val="28"/>
          <w:szCs w:val="28"/>
          <w:lang w:eastAsia="en-US"/>
        </w:rPr>
        <w:t>от 15.04.2016 № 105</w:t>
      </w:r>
      <w:r w:rsidR="00F16FC6">
        <w:rPr>
          <w:rFonts w:eastAsia="Calibri"/>
          <w:sz w:val="28"/>
          <w:szCs w:val="28"/>
          <w:lang w:eastAsia="en-US"/>
        </w:rPr>
        <w:t>,</w:t>
      </w:r>
      <w:r w:rsidRPr="00E02DEE">
        <w:rPr>
          <w:rFonts w:eastAsia="Calibri"/>
          <w:sz w:val="28"/>
          <w:szCs w:val="28"/>
          <w:lang w:eastAsia="en-US"/>
        </w:rPr>
        <w:t xml:space="preserve"> п р и к а з ы в а ю: </w:t>
      </w:r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02DEE" w:rsidRPr="00F848D3" w:rsidRDefault="00E02DEE" w:rsidP="00134732">
      <w:pPr>
        <w:pStyle w:val="a6"/>
        <w:numPr>
          <w:ilvl w:val="0"/>
          <w:numId w:val="3"/>
        </w:numPr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848D3">
        <w:rPr>
          <w:rFonts w:eastAsia="Calibri"/>
          <w:sz w:val="28"/>
          <w:szCs w:val="28"/>
          <w:lang w:eastAsia="en-US"/>
        </w:rPr>
        <w:t>Утвердить следующие направления расходования средств областного бюджета Ленинградской области, предусмотренных Комитету по печати Ленинградской области на 20</w:t>
      </w:r>
      <w:r w:rsidR="002B70B0" w:rsidRPr="00F848D3">
        <w:rPr>
          <w:rFonts w:eastAsia="Calibri"/>
          <w:sz w:val="28"/>
          <w:szCs w:val="28"/>
          <w:lang w:eastAsia="en-US"/>
        </w:rPr>
        <w:t>2</w:t>
      </w:r>
      <w:r w:rsidR="00042EBA" w:rsidRPr="00F848D3">
        <w:rPr>
          <w:rFonts w:eastAsia="Calibri"/>
          <w:sz w:val="28"/>
          <w:szCs w:val="28"/>
          <w:lang w:eastAsia="en-US"/>
        </w:rPr>
        <w:t>1</w:t>
      </w:r>
      <w:r w:rsidRPr="00F848D3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042EBA" w:rsidRPr="00F848D3">
        <w:rPr>
          <w:rFonts w:eastAsia="Calibri"/>
          <w:sz w:val="28"/>
          <w:szCs w:val="28"/>
          <w:lang w:eastAsia="en-US"/>
        </w:rPr>
        <w:t>2</w:t>
      </w:r>
      <w:r w:rsidRPr="00F848D3">
        <w:rPr>
          <w:rFonts w:eastAsia="Calibri"/>
          <w:sz w:val="28"/>
          <w:szCs w:val="28"/>
          <w:lang w:eastAsia="en-US"/>
        </w:rPr>
        <w:t xml:space="preserve"> и 202</w:t>
      </w:r>
      <w:r w:rsidR="00042EBA" w:rsidRPr="00F848D3">
        <w:rPr>
          <w:rFonts w:eastAsia="Calibri"/>
          <w:sz w:val="28"/>
          <w:szCs w:val="28"/>
          <w:lang w:eastAsia="en-US"/>
        </w:rPr>
        <w:t>3</w:t>
      </w:r>
      <w:r w:rsidRPr="00F848D3">
        <w:rPr>
          <w:rFonts w:eastAsia="Calibri"/>
          <w:sz w:val="28"/>
          <w:szCs w:val="28"/>
          <w:lang w:eastAsia="en-US"/>
        </w:rPr>
        <w:t xml:space="preserve"> годов, </w:t>
      </w:r>
      <w:r w:rsidR="00082611" w:rsidRPr="00F848D3">
        <w:rPr>
          <w:rFonts w:eastAsia="Calibri"/>
          <w:sz w:val="28"/>
          <w:szCs w:val="28"/>
          <w:lang w:eastAsia="en-US"/>
        </w:rPr>
        <w:br/>
      </w:r>
      <w:r w:rsidRPr="00F848D3">
        <w:rPr>
          <w:rFonts w:eastAsia="Calibri"/>
          <w:sz w:val="28"/>
          <w:szCs w:val="28"/>
          <w:lang w:eastAsia="en-US"/>
        </w:rPr>
        <w:t xml:space="preserve">на реализацию мероприятий в сфере информационной политики Ленинградской области областным законом Ленинградской области </w:t>
      </w:r>
      <w:r w:rsidR="00F848D3" w:rsidRPr="00F848D3">
        <w:rPr>
          <w:rFonts w:eastAsia="Calibri"/>
          <w:sz w:val="28"/>
          <w:szCs w:val="28"/>
          <w:lang w:eastAsia="en-US"/>
        </w:rPr>
        <w:t xml:space="preserve">от 22.12.2020 N 143-оз </w:t>
      </w:r>
      <w:r w:rsidR="00F848D3" w:rsidRPr="00F848D3">
        <w:rPr>
          <w:rFonts w:eastAsia="Calibri"/>
          <w:sz w:val="28"/>
          <w:szCs w:val="28"/>
          <w:lang w:eastAsia="en-US"/>
        </w:rPr>
        <w:br/>
        <w:t>«Об областном бюджете Ленинградской области на 2021 год и на плановый период 2022 и 2023 годов»</w:t>
      </w:r>
      <w:r w:rsidRPr="00F848D3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t xml:space="preserve">Организация освещения в печатных средствах массовой информации, </w:t>
      </w:r>
      <w:r w:rsidRPr="00E02DEE">
        <w:rPr>
          <w:rFonts w:eastAsia="Calibri"/>
          <w:sz w:val="28"/>
          <w:szCs w:val="28"/>
          <w:lang w:eastAsia="en-US"/>
        </w:rPr>
        <w:br/>
        <w:t xml:space="preserve">в электронных средствах массовой информации (телевидение и радио, сетевые), </w:t>
      </w:r>
      <w:r w:rsidRPr="00E02DEE">
        <w:rPr>
          <w:rFonts w:eastAsia="Calibri"/>
          <w:sz w:val="28"/>
          <w:szCs w:val="28"/>
          <w:lang w:eastAsia="en-US"/>
        </w:rPr>
        <w:br/>
        <w:t>в  сети «Интернет» актуальных вопросов и событий политической, общественной, экономической, культурной, спортивной жизни Ленинградской области, иных социально и общественно значимых вопросов;</w:t>
      </w:r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2DEE">
        <w:rPr>
          <w:rFonts w:eastAsia="Calibri"/>
          <w:sz w:val="28"/>
          <w:szCs w:val="28"/>
          <w:lang w:eastAsia="en-US"/>
        </w:rPr>
        <w:t>Организация и проведение круглых столов, пресс-туров, пресс-конференций, мероприятий с журналистами в формате «пресс – клуба», прямых линий в сети «Интернет», конференций, интервью, семинаров;</w:t>
      </w:r>
      <w:proofErr w:type="gramEnd"/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t xml:space="preserve">Организация проведения тематического мониторинга печатных </w:t>
      </w:r>
      <w:r w:rsidRPr="00E02DEE">
        <w:rPr>
          <w:rFonts w:eastAsia="Calibri"/>
          <w:sz w:val="28"/>
          <w:szCs w:val="28"/>
          <w:lang w:eastAsia="en-US"/>
        </w:rPr>
        <w:br/>
        <w:t>и электронных средств массовой информации, мониторинга социальных сетей;</w:t>
      </w:r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t>Организация предоставления права пользования информационно-аналитическими системами, предназначенными для организации проведения тематического мониторинга печатных, электронных средств массовой информации, а также социальных сетей;</w:t>
      </w:r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lastRenderedPageBreak/>
        <w:t xml:space="preserve">Организация визуального сопровождения мероприятий, в том числе </w:t>
      </w:r>
      <w:r w:rsidRPr="00E02DEE">
        <w:rPr>
          <w:rFonts w:eastAsia="Calibri"/>
          <w:sz w:val="28"/>
          <w:szCs w:val="28"/>
          <w:lang w:eastAsia="en-US"/>
        </w:rPr>
        <w:br/>
        <w:t>в формате электронной презентации, мобильной выставки, стационарной выставки;</w:t>
      </w:r>
    </w:p>
    <w:p w:rsid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t xml:space="preserve">Организация исследования и анализа </w:t>
      </w:r>
      <w:proofErr w:type="spellStart"/>
      <w:r w:rsidRPr="00E02DEE">
        <w:rPr>
          <w:rFonts w:eastAsia="Calibri"/>
          <w:sz w:val="28"/>
          <w:szCs w:val="28"/>
          <w:lang w:eastAsia="en-US"/>
        </w:rPr>
        <w:t>медиасреды</w:t>
      </w:r>
      <w:proofErr w:type="spellEnd"/>
      <w:r w:rsidRPr="00E02DEE">
        <w:rPr>
          <w:rFonts w:eastAsia="Calibri"/>
          <w:sz w:val="28"/>
          <w:szCs w:val="28"/>
          <w:lang w:eastAsia="en-US"/>
        </w:rPr>
        <w:t xml:space="preserve"> и информационного поля Ленинградской области и разработки концепции их развития</w:t>
      </w:r>
      <w:r w:rsidR="00042EBA">
        <w:rPr>
          <w:rFonts w:eastAsia="Calibri"/>
          <w:sz w:val="28"/>
          <w:szCs w:val="28"/>
          <w:lang w:eastAsia="en-US"/>
        </w:rPr>
        <w:t>;</w:t>
      </w:r>
    </w:p>
    <w:p w:rsidR="00042EBA" w:rsidRPr="00E02DEE" w:rsidRDefault="00042EBA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ED0">
        <w:rPr>
          <w:rFonts w:eastAsia="Calibri"/>
          <w:sz w:val="28"/>
          <w:szCs w:val="28"/>
          <w:lang w:eastAsia="en-US"/>
        </w:rPr>
        <w:t>Организация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B2ED0">
        <w:rPr>
          <w:rFonts w:eastAsia="Calibri"/>
          <w:sz w:val="28"/>
          <w:szCs w:val="28"/>
          <w:lang w:eastAsia="en-US"/>
        </w:rPr>
        <w:t xml:space="preserve">изготовления </w:t>
      </w:r>
      <w:r>
        <w:rPr>
          <w:rFonts w:eastAsia="Calibri"/>
          <w:sz w:val="28"/>
          <w:szCs w:val="28"/>
          <w:lang w:eastAsia="en-US"/>
        </w:rPr>
        <w:t xml:space="preserve">и распространения </w:t>
      </w:r>
      <w:r w:rsidRPr="006B2ED0">
        <w:rPr>
          <w:rFonts w:eastAsia="Calibri"/>
          <w:sz w:val="28"/>
          <w:szCs w:val="28"/>
          <w:lang w:eastAsia="en-US"/>
        </w:rPr>
        <w:t>полиграфических и печатных материалов.</w:t>
      </w:r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t xml:space="preserve">Финансовое обеспечение расходов областного бюджета Ленинградской области на проведение мероприятий по направлениям, указанным </w:t>
      </w:r>
      <w:r w:rsidRPr="00E02DEE">
        <w:rPr>
          <w:rFonts w:eastAsia="Calibri"/>
          <w:sz w:val="28"/>
          <w:szCs w:val="28"/>
          <w:lang w:eastAsia="en-US"/>
        </w:rPr>
        <w:br/>
        <w:t>в пункте 1 настоящего Приказа, осуществляется в пределах бюджетных ассигнований, предусмотренных Комитету по печати Ленинградской области,</w:t>
      </w:r>
      <w:r w:rsidR="002B70B0">
        <w:rPr>
          <w:rFonts w:eastAsia="Calibri"/>
          <w:sz w:val="28"/>
          <w:szCs w:val="28"/>
          <w:lang w:eastAsia="en-US"/>
        </w:rPr>
        <w:br/>
      </w:r>
      <w:r w:rsidRPr="00E02DEE">
        <w:rPr>
          <w:rFonts w:eastAsia="Calibri"/>
          <w:sz w:val="28"/>
          <w:szCs w:val="28"/>
          <w:lang w:eastAsia="en-US"/>
        </w:rPr>
        <w:t xml:space="preserve"> и доведенных лимитов бюджетных обязательств на 20</w:t>
      </w:r>
      <w:r w:rsidR="002B70B0">
        <w:rPr>
          <w:rFonts w:eastAsia="Calibri"/>
          <w:sz w:val="28"/>
          <w:szCs w:val="28"/>
          <w:lang w:eastAsia="en-US"/>
        </w:rPr>
        <w:t>2</w:t>
      </w:r>
      <w:r w:rsidR="00042EBA">
        <w:rPr>
          <w:rFonts w:eastAsia="Calibri"/>
          <w:sz w:val="28"/>
          <w:szCs w:val="28"/>
          <w:lang w:eastAsia="en-US"/>
        </w:rPr>
        <w:t>1</w:t>
      </w:r>
      <w:r w:rsidRPr="00E02DEE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042EBA">
        <w:rPr>
          <w:rFonts w:eastAsia="Calibri"/>
          <w:sz w:val="28"/>
          <w:szCs w:val="28"/>
          <w:lang w:eastAsia="en-US"/>
        </w:rPr>
        <w:t>2</w:t>
      </w:r>
      <w:r w:rsidRPr="00E02DEE">
        <w:rPr>
          <w:rFonts w:eastAsia="Calibri"/>
          <w:sz w:val="28"/>
          <w:szCs w:val="28"/>
          <w:lang w:eastAsia="en-US"/>
        </w:rPr>
        <w:t xml:space="preserve"> и 202</w:t>
      </w:r>
      <w:r w:rsidR="00042EBA">
        <w:rPr>
          <w:rFonts w:eastAsia="Calibri"/>
          <w:sz w:val="28"/>
          <w:szCs w:val="28"/>
          <w:lang w:eastAsia="en-US"/>
        </w:rPr>
        <w:t>3</w:t>
      </w:r>
      <w:r w:rsidRPr="00E02DEE">
        <w:rPr>
          <w:rFonts w:eastAsia="Calibri"/>
          <w:sz w:val="28"/>
          <w:szCs w:val="28"/>
          <w:lang w:eastAsia="en-US"/>
        </w:rPr>
        <w:t xml:space="preserve"> годов.</w:t>
      </w:r>
    </w:p>
    <w:p w:rsidR="00706FBF" w:rsidRPr="00A428E8" w:rsidRDefault="002B70B0" w:rsidP="00BA7E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06FBF" w:rsidRPr="00A428E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706FBF" w:rsidRPr="00A428E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06FBF" w:rsidRPr="00A428E8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A7E45" w:rsidRPr="00BA7E45" w:rsidTr="00D6509C">
        <w:tc>
          <w:tcPr>
            <w:tcW w:w="3473" w:type="dxa"/>
            <w:shd w:val="clear" w:color="auto" w:fill="auto"/>
          </w:tcPr>
          <w:p w:rsidR="00BA7E45" w:rsidRPr="00BA7E45" w:rsidRDefault="00BA7E45" w:rsidP="00BA7E45">
            <w:pPr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3474" w:type="dxa"/>
            <w:shd w:val="clear" w:color="auto" w:fill="auto"/>
          </w:tcPr>
          <w:p w:rsidR="00BA7E45" w:rsidRPr="00BA7E45" w:rsidRDefault="00BA7E45" w:rsidP="00BA7E4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A7E45" w:rsidRPr="00BA7E45" w:rsidRDefault="00BA7E45" w:rsidP="00BA7E45">
            <w:pPr>
              <w:jc w:val="right"/>
              <w:rPr>
                <w:sz w:val="28"/>
                <w:szCs w:val="28"/>
              </w:rPr>
            </w:pPr>
            <w:proofErr w:type="spellStart"/>
            <w:r w:rsidRPr="00BA7E45">
              <w:rPr>
                <w:sz w:val="28"/>
                <w:szCs w:val="28"/>
              </w:rPr>
              <w:t>К.Н.Визирякин</w:t>
            </w:r>
            <w:proofErr w:type="spellEnd"/>
          </w:p>
        </w:tc>
      </w:tr>
    </w:tbl>
    <w:p w:rsidR="009E54DE" w:rsidRDefault="009E54DE" w:rsidP="00D45950">
      <w:pPr>
        <w:rPr>
          <w:rFonts w:eastAsiaTheme="minorHAnsi"/>
          <w:sz w:val="28"/>
          <w:szCs w:val="28"/>
          <w:lang w:eastAsia="en-US"/>
        </w:rPr>
      </w:pPr>
    </w:p>
    <w:p w:rsidR="009E54DE" w:rsidRDefault="009E54DE" w:rsidP="00D45950">
      <w:pPr>
        <w:rPr>
          <w:rFonts w:eastAsiaTheme="minorHAnsi"/>
          <w:sz w:val="28"/>
          <w:szCs w:val="28"/>
          <w:lang w:eastAsia="en-US"/>
        </w:rPr>
      </w:pPr>
    </w:p>
    <w:p w:rsidR="009E54DE" w:rsidRDefault="009E54DE" w:rsidP="00D45950">
      <w:pPr>
        <w:rPr>
          <w:rFonts w:eastAsiaTheme="minorHAnsi"/>
          <w:sz w:val="28"/>
          <w:szCs w:val="28"/>
          <w:lang w:eastAsia="en-US"/>
        </w:rPr>
      </w:pPr>
    </w:p>
    <w:p w:rsidR="009E54DE" w:rsidRDefault="009E54DE" w:rsidP="00D45950">
      <w:pPr>
        <w:rPr>
          <w:rFonts w:eastAsiaTheme="minorHAnsi"/>
          <w:sz w:val="28"/>
          <w:szCs w:val="28"/>
          <w:lang w:eastAsia="en-US"/>
        </w:rPr>
      </w:pPr>
    </w:p>
    <w:p w:rsidR="00BA7E45" w:rsidRDefault="00BA7E45" w:rsidP="00D45950">
      <w:pPr>
        <w:rPr>
          <w:rFonts w:eastAsiaTheme="minorHAnsi"/>
          <w:sz w:val="28"/>
          <w:szCs w:val="28"/>
          <w:lang w:eastAsia="en-US"/>
        </w:rPr>
      </w:pPr>
    </w:p>
    <w:p w:rsidR="00BA7E45" w:rsidRDefault="00BA7E45" w:rsidP="00D45950">
      <w:pPr>
        <w:rPr>
          <w:rFonts w:eastAsiaTheme="minorHAnsi"/>
          <w:sz w:val="28"/>
          <w:szCs w:val="28"/>
          <w:lang w:eastAsia="en-US"/>
        </w:rPr>
      </w:pPr>
    </w:p>
    <w:p w:rsidR="00BA7E45" w:rsidRDefault="00BA7E45" w:rsidP="00D45950">
      <w:pPr>
        <w:rPr>
          <w:rFonts w:eastAsiaTheme="minorHAnsi"/>
          <w:sz w:val="28"/>
          <w:szCs w:val="28"/>
          <w:lang w:eastAsia="en-US"/>
        </w:rPr>
      </w:pPr>
    </w:p>
    <w:p w:rsidR="009E54DE" w:rsidRDefault="009E54DE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>
      <w:bookmarkStart w:id="0" w:name="_GoBack"/>
      <w:bookmarkEnd w:id="0"/>
    </w:p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p w:rsidR="00AA0B25" w:rsidRDefault="00AA0B25" w:rsidP="00D45950"/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719"/>
        <w:gridCol w:w="15"/>
        <w:gridCol w:w="7"/>
        <w:gridCol w:w="2811"/>
        <w:gridCol w:w="2189"/>
        <w:gridCol w:w="1408"/>
        <w:gridCol w:w="31"/>
      </w:tblGrid>
      <w:tr w:rsidR="006325D3" w:rsidRPr="00BA7E45" w:rsidTr="006325D3">
        <w:tc>
          <w:tcPr>
            <w:tcW w:w="2741" w:type="dxa"/>
            <w:gridSpan w:val="3"/>
            <w:shd w:val="clear" w:color="auto" w:fill="auto"/>
          </w:tcPr>
          <w:p w:rsidR="006325D3" w:rsidRPr="00BA7E45" w:rsidRDefault="006325D3" w:rsidP="0003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</w:t>
            </w:r>
            <w:r w:rsidRPr="00BA7E45">
              <w:rPr>
                <w:sz w:val="28"/>
                <w:szCs w:val="28"/>
              </w:rPr>
              <w:t xml:space="preserve"> </w:t>
            </w:r>
            <w:proofErr w:type="spellStart"/>
            <w:r w:rsidRPr="00BA7E45">
              <w:rPr>
                <w:sz w:val="28"/>
                <w:szCs w:val="28"/>
              </w:rPr>
              <w:t>медиапланирования</w:t>
            </w:r>
            <w:proofErr w:type="spellEnd"/>
            <w:r w:rsidRPr="00BA7E4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6325D3" w:rsidRPr="00BA7E45" w:rsidRDefault="006325D3" w:rsidP="00036245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______________</w:t>
            </w:r>
          </w:p>
        </w:tc>
        <w:tc>
          <w:tcPr>
            <w:tcW w:w="2189" w:type="dxa"/>
            <w:shd w:val="clear" w:color="auto" w:fill="auto"/>
            <w:vAlign w:val="bottom"/>
          </w:tcPr>
          <w:p w:rsidR="006325D3" w:rsidRPr="00BA7E45" w:rsidRDefault="006325D3" w:rsidP="00036245">
            <w:pPr>
              <w:jc w:val="center"/>
              <w:rPr>
                <w:sz w:val="28"/>
                <w:szCs w:val="28"/>
              </w:rPr>
            </w:pPr>
            <w:proofErr w:type="spellStart"/>
            <w:r w:rsidRPr="00BA7E45">
              <w:rPr>
                <w:sz w:val="28"/>
                <w:szCs w:val="28"/>
              </w:rPr>
              <w:t>Нетупская</w:t>
            </w:r>
            <w:proofErr w:type="spellEnd"/>
            <w:r w:rsidRPr="00BA7E45">
              <w:rPr>
                <w:sz w:val="28"/>
                <w:szCs w:val="28"/>
              </w:rPr>
              <w:t xml:space="preserve"> М.В </w:t>
            </w:r>
          </w:p>
        </w:tc>
        <w:tc>
          <w:tcPr>
            <w:tcW w:w="1439" w:type="dxa"/>
            <w:gridSpan w:val="2"/>
            <w:shd w:val="clear" w:color="auto" w:fill="auto"/>
            <w:vAlign w:val="bottom"/>
          </w:tcPr>
          <w:p w:rsidR="006325D3" w:rsidRPr="00BA7E45" w:rsidRDefault="006325D3" w:rsidP="006325D3">
            <w:pPr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</w:t>
            </w:r>
          </w:p>
        </w:tc>
      </w:tr>
      <w:tr w:rsidR="006325D3" w:rsidRPr="00BA7E45" w:rsidTr="006325D3">
        <w:tc>
          <w:tcPr>
            <w:tcW w:w="2734" w:type="dxa"/>
            <w:gridSpan w:val="2"/>
            <w:shd w:val="clear" w:color="auto" w:fill="auto"/>
          </w:tcPr>
          <w:p w:rsidR="006325D3" w:rsidRPr="00BA7E45" w:rsidRDefault="006325D3" w:rsidP="00036245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6325D3" w:rsidRPr="00BA7E45" w:rsidRDefault="006325D3" w:rsidP="0003624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A7E45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189" w:type="dxa"/>
            <w:shd w:val="clear" w:color="auto" w:fill="auto"/>
          </w:tcPr>
          <w:p w:rsidR="006325D3" w:rsidRPr="00BA7E45" w:rsidRDefault="006325D3" w:rsidP="00036245">
            <w:pPr>
              <w:tabs>
                <w:tab w:val="left" w:pos="721"/>
              </w:tabs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6325D3" w:rsidRPr="00BA7E45" w:rsidRDefault="006325D3" w:rsidP="006325D3">
            <w:pPr>
              <w:jc w:val="center"/>
              <w:rPr>
                <w:sz w:val="16"/>
                <w:szCs w:val="16"/>
              </w:rPr>
            </w:pPr>
            <w:r w:rsidRPr="00BA7E45">
              <w:rPr>
                <w:sz w:val="16"/>
                <w:szCs w:val="16"/>
              </w:rPr>
              <w:t>(дата)</w:t>
            </w:r>
          </w:p>
        </w:tc>
      </w:tr>
      <w:tr w:rsidR="006325D3" w:rsidRPr="00BA7E45" w:rsidTr="006325D3">
        <w:trPr>
          <w:gridAfter w:val="1"/>
          <w:wAfter w:w="31" w:type="dxa"/>
        </w:trPr>
        <w:tc>
          <w:tcPr>
            <w:tcW w:w="2719" w:type="dxa"/>
            <w:shd w:val="clear" w:color="auto" w:fill="auto"/>
          </w:tcPr>
          <w:p w:rsidR="006325D3" w:rsidRPr="00BA7E45" w:rsidRDefault="006325D3" w:rsidP="00036245">
            <w:pPr>
              <w:rPr>
                <w:b/>
                <w:sz w:val="28"/>
                <w:szCs w:val="28"/>
              </w:rPr>
            </w:pPr>
            <w:r w:rsidRPr="00BA7E45">
              <w:rPr>
                <w:b/>
                <w:sz w:val="28"/>
                <w:szCs w:val="28"/>
              </w:rPr>
              <w:t>Согласовано:</w:t>
            </w:r>
          </w:p>
          <w:p w:rsidR="006325D3" w:rsidRPr="00BA7E45" w:rsidRDefault="006325D3" w:rsidP="00036245">
            <w:pPr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6325D3" w:rsidRPr="00BA7E45" w:rsidRDefault="006325D3" w:rsidP="00036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shd w:val="clear" w:color="auto" w:fill="auto"/>
            <w:vAlign w:val="bottom"/>
          </w:tcPr>
          <w:p w:rsidR="006325D3" w:rsidRPr="00BA7E45" w:rsidRDefault="006325D3" w:rsidP="00036245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6325D3" w:rsidRPr="00BA7E45" w:rsidRDefault="006325D3" w:rsidP="00036245">
            <w:pPr>
              <w:jc w:val="center"/>
              <w:rPr>
                <w:sz w:val="28"/>
                <w:szCs w:val="28"/>
              </w:rPr>
            </w:pPr>
          </w:p>
        </w:tc>
      </w:tr>
      <w:tr w:rsidR="006325D3" w:rsidRPr="00BA7E45" w:rsidTr="006325D3">
        <w:trPr>
          <w:gridAfter w:val="1"/>
          <w:wAfter w:w="31" w:type="dxa"/>
        </w:trPr>
        <w:tc>
          <w:tcPr>
            <w:tcW w:w="2719" w:type="dxa"/>
            <w:shd w:val="clear" w:color="auto" w:fill="auto"/>
          </w:tcPr>
          <w:p w:rsidR="006325D3" w:rsidRDefault="006325D3" w:rsidP="00036245">
            <w:pPr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по взаимодействию со средствами массовой информации</w:t>
            </w:r>
          </w:p>
          <w:p w:rsidR="006325D3" w:rsidRPr="00BA7E45" w:rsidRDefault="006325D3" w:rsidP="00036245">
            <w:pPr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6325D3" w:rsidRPr="00BA7E45" w:rsidRDefault="006325D3" w:rsidP="00036245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______________</w:t>
            </w:r>
          </w:p>
        </w:tc>
        <w:tc>
          <w:tcPr>
            <w:tcW w:w="2189" w:type="dxa"/>
            <w:shd w:val="clear" w:color="auto" w:fill="auto"/>
            <w:vAlign w:val="bottom"/>
          </w:tcPr>
          <w:p w:rsidR="006325D3" w:rsidRPr="00BA7E45" w:rsidRDefault="006325D3" w:rsidP="00036245">
            <w:pPr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Суровцева Л.В.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6325D3" w:rsidRPr="00BA7E45" w:rsidRDefault="006325D3" w:rsidP="00036245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</w:t>
            </w:r>
          </w:p>
        </w:tc>
      </w:tr>
      <w:tr w:rsidR="006325D3" w:rsidRPr="00BA7E45" w:rsidTr="006325D3">
        <w:trPr>
          <w:gridAfter w:val="1"/>
          <w:wAfter w:w="31" w:type="dxa"/>
        </w:trPr>
        <w:tc>
          <w:tcPr>
            <w:tcW w:w="2719" w:type="dxa"/>
            <w:shd w:val="clear" w:color="auto" w:fill="auto"/>
          </w:tcPr>
          <w:p w:rsidR="006325D3" w:rsidRPr="00BA7E45" w:rsidRDefault="006325D3" w:rsidP="00036245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6325D3" w:rsidRPr="00BA7E45" w:rsidRDefault="006325D3" w:rsidP="0003624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A7E45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189" w:type="dxa"/>
            <w:shd w:val="clear" w:color="auto" w:fill="auto"/>
          </w:tcPr>
          <w:p w:rsidR="006325D3" w:rsidRPr="00BA7E45" w:rsidRDefault="006325D3" w:rsidP="00036245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08" w:type="dxa"/>
            <w:shd w:val="clear" w:color="auto" w:fill="auto"/>
          </w:tcPr>
          <w:p w:rsidR="006325D3" w:rsidRPr="00BA7E45" w:rsidRDefault="006325D3" w:rsidP="00036245">
            <w:pPr>
              <w:jc w:val="center"/>
              <w:rPr>
                <w:sz w:val="16"/>
                <w:szCs w:val="16"/>
              </w:rPr>
            </w:pPr>
            <w:r w:rsidRPr="00BA7E45">
              <w:rPr>
                <w:sz w:val="16"/>
                <w:szCs w:val="16"/>
              </w:rPr>
              <w:t>(дата)</w:t>
            </w:r>
          </w:p>
        </w:tc>
      </w:tr>
      <w:tr w:rsidR="006325D3" w:rsidRPr="00BA7E45" w:rsidTr="006325D3">
        <w:trPr>
          <w:gridAfter w:val="1"/>
          <w:wAfter w:w="31" w:type="dxa"/>
        </w:trPr>
        <w:tc>
          <w:tcPr>
            <w:tcW w:w="2719" w:type="dxa"/>
            <w:shd w:val="clear" w:color="auto" w:fill="auto"/>
          </w:tcPr>
          <w:p w:rsidR="006325D3" w:rsidRPr="00BA7E45" w:rsidRDefault="007A3DED" w:rsidP="0003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печати Ленинградской области – н</w:t>
            </w:r>
            <w:r w:rsidR="006325D3" w:rsidRPr="00BA7E45">
              <w:rPr>
                <w:sz w:val="28"/>
                <w:szCs w:val="28"/>
              </w:rPr>
              <w:t xml:space="preserve">ачальник отдела правового, финансового обеспечения </w:t>
            </w:r>
          </w:p>
          <w:p w:rsidR="006325D3" w:rsidRPr="00BA7E45" w:rsidRDefault="006325D3" w:rsidP="00036245">
            <w:pPr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 xml:space="preserve">и государственного заказа 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6325D3" w:rsidRPr="00BA7E45" w:rsidRDefault="006325D3" w:rsidP="00036245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______________</w:t>
            </w:r>
          </w:p>
        </w:tc>
        <w:tc>
          <w:tcPr>
            <w:tcW w:w="2189" w:type="dxa"/>
            <w:shd w:val="clear" w:color="auto" w:fill="auto"/>
            <w:vAlign w:val="bottom"/>
          </w:tcPr>
          <w:p w:rsidR="006325D3" w:rsidRPr="00BA7E45" w:rsidRDefault="006325D3" w:rsidP="00036245">
            <w:pPr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Васильева Ю.В.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6325D3" w:rsidRPr="00BA7E45" w:rsidRDefault="006325D3" w:rsidP="00036245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</w:t>
            </w:r>
          </w:p>
        </w:tc>
      </w:tr>
      <w:tr w:rsidR="006325D3" w:rsidRPr="00BA7E45" w:rsidTr="006325D3">
        <w:trPr>
          <w:gridAfter w:val="1"/>
          <w:wAfter w:w="31" w:type="dxa"/>
        </w:trPr>
        <w:tc>
          <w:tcPr>
            <w:tcW w:w="2719" w:type="dxa"/>
            <w:shd w:val="clear" w:color="auto" w:fill="auto"/>
          </w:tcPr>
          <w:p w:rsidR="006325D3" w:rsidRPr="00BA7E45" w:rsidRDefault="006325D3" w:rsidP="00036245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6325D3" w:rsidRPr="00BA7E45" w:rsidRDefault="006325D3" w:rsidP="0003624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A7E45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189" w:type="dxa"/>
            <w:shd w:val="clear" w:color="auto" w:fill="auto"/>
          </w:tcPr>
          <w:p w:rsidR="006325D3" w:rsidRPr="00BA7E45" w:rsidRDefault="006325D3" w:rsidP="00036245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08" w:type="dxa"/>
            <w:shd w:val="clear" w:color="auto" w:fill="auto"/>
          </w:tcPr>
          <w:p w:rsidR="006325D3" w:rsidRPr="00BA7E45" w:rsidRDefault="006325D3" w:rsidP="00036245">
            <w:pPr>
              <w:jc w:val="center"/>
              <w:rPr>
                <w:sz w:val="16"/>
                <w:szCs w:val="16"/>
              </w:rPr>
            </w:pPr>
            <w:r w:rsidRPr="00BA7E45">
              <w:rPr>
                <w:sz w:val="16"/>
                <w:szCs w:val="16"/>
              </w:rPr>
              <w:t>(дата)</w:t>
            </w:r>
          </w:p>
        </w:tc>
      </w:tr>
    </w:tbl>
    <w:p w:rsidR="00AA0B25" w:rsidRDefault="00AA0B25" w:rsidP="00D45950"/>
    <w:sectPr w:rsidR="00AA0B25" w:rsidSect="007A3DED"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D0" w:rsidRDefault="00DE3DD0" w:rsidP="00F848D3">
      <w:r>
        <w:separator/>
      </w:r>
    </w:p>
  </w:endnote>
  <w:endnote w:type="continuationSeparator" w:id="0">
    <w:p w:rsidR="00DE3DD0" w:rsidRDefault="00DE3DD0" w:rsidP="00F8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454017"/>
      <w:docPartObj>
        <w:docPartGallery w:val="Page Numbers (Bottom of Page)"/>
        <w:docPartUnique/>
      </w:docPartObj>
    </w:sdtPr>
    <w:sdtContent>
      <w:p w:rsidR="0006083D" w:rsidRDefault="000608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083D" w:rsidRDefault="000608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D0" w:rsidRDefault="00DE3DD0" w:rsidP="00F848D3">
      <w:r>
        <w:separator/>
      </w:r>
    </w:p>
  </w:footnote>
  <w:footnote w:type="continuationSeparator" w:id="0">
    <w:p w:rsidR="00DE3DD0" w:rsidRDefault="00DE3DD0" w:rsidP="00F8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57DC"/>
    <w:multiLevelType w:val="hybridMultilevel"/>
    <w:tmpl w:val="712C03C4"/>
    <w:lvl w:ilvl="0" w:tplc="ECE25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30496F"/>
    <w:multiLevelType w:val="multilevel"/>
    <w:tmpl w:val="28440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2160"/>
      </w:pPr>
      <w:rPr>
        <w:rFonts w:hint="default"/>
      </w:rPr>
    </w:lvl>
  </w:abstractNum>
  <w:abstractNum w:abstractNumId="2">
    <w:nsid w:val="69C56AAB"/>
    <w:multiLevelType w:val="multilevel"/>
    <w:tmpl w:val="8A9AA122"/>
    <w:lvl w:ilvl="0">
      <w:start w:val="1"/>
      <w:numFmt w:val="decimal"/>
      <w:lvlText w:val="%1."/>
      <w:lvlJc w:val="left"/>
      <w:pPr>
        <w:ind w:left="1775" w:hanging="106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94"/>
    <w:rsid w:val="00022AFA"/>
    <w:rsid w:val="00040EF4"/>
    <w:rsid w:val="00042EBA"/>
    <w:rsid w:val="000444DE"/>
    <w:rsid w:val="000561E3"/>
    <w:rsid w:val="0006083D"/>
    <w:rsid w:val="00082611"/>
    <w:rsid w:val="00083B60"/>
    <w:rsid w:val="000E260F"/>
    <w:rsid w:val="000F4BC1"/>
    <w:rsid w:val="00134732"/>
    <w:rsid w:val="001868C2"/>
    <w:rsid w:val="0025048C"/>
    <w:rsid w:val="00282B0D"/>
    <w:rsid w:val="002B70B0"/>
    <w:rsid w:val="002E19D6"/>
    <w:rsid w:val="0030624F"/>
    <w:rsid w:val="00311C3C"/>
    <w:rsid w:val="00343680"/>
    <w:rsid w:val="00384012"/>
    <w:rsid w:val="00424619"/>
    <w:rsid w:val="0047693C"/>
    <w:rsid w:val="004B3473"/>
    <w:rsid w:val="004D0576"/>
    <w:rsid w:val="004F64F7"/>
    <w:rsid w:val="00524ED9"/>
    <w:rsid w:val="005D685D"/>
    <w:rsid w:val="006325D3"/>
    <w:rsid w:val="006D2EF1"/>
    <w:rsid w:val="00706FBF"/>
    <w:rsid w:val="007556E3"/>
    <w:rsid w:val="007A2FAA"/>
    <w:rsid w:val="007A3DED"/>
    <w:rsid w:val="007F0DA1"/>
    <w:rsid w:val="008013BB"/>
    <w:rsid w:val="0082600E"/>
    <w:rsid w:val="00833F94"/>
    <w:rsid w:val="008576FD"/>
    <w:rsid w:val="00864C9D"/>
    <w:rsid w:val="00866F2F"/>
    <w:rsid w:val="00884283"/>
    <w:rsid w:val="00900F3D"/>
    <w:rsid w:val="0091522D"/>
    <w:rsid w:val="00933871"/>
    <w:rsid w:val="00957191"/>
    <w:rsid w:val="00966EC4"/>
    <w:rsid w:val="009C2D23"/>
    <w:rsid w:val="009E54DE"/>
    <w:rsid w:val="00A33DFA"/>
    <w:rsid w:val="00A428E8"/>
    <w:rsid w:val="00A42AA7"/>
    <w:rsid w:val="00A71901"/>
    <w:rsid w:val="00AA0B25"/>
    <w:rsid w:val="00AC1C85"/>
    <w:rsid w:val="00B00B82"/>
    <w:rsid w:val="00B64B15"/>
    <w:rsid w:val="00BA2234"/>
    <w:rsid w:val="00BA7E45"/>
    <w:rsid w:val="00BB7ED9"/>
    <w:rsid w:val="00BF2795"/>
    <w:rsid w:val="00BF64A5"/>
    <w:rsid w:val="00C055B3"/>
    <w:rsid w:val="00C16231"/>
    <w:rsid w:val="00C87ECA"/>
    <w:rsid w:val="00D02783"/>
    <w:rsid w:val="00D45950"/>
    <w:rsid w:val="00D81CCA"/>
    <w:rsid w:val="00DA4E49"/>
    <w:rsid w:val="00DC46D6"/>
    <w:rsid w:val="00DD2177"/>
    <w:rsid w:val="00DE3DD0"/>
    <w:rsid w:val="00DE3FD6"/>
    <w:rsid w:val="00E02795"/>
    <w:rsid w:val="00E02DEE"/>
    <w:rsid w:val="00E6796B"/>
    <w:rsid w:val="00E95A12"/>
    <w:rsid w:val="00EB1F13"/>
    <w:rsid w:val="00ED40D1"/>
    <w:rsid w:val="00EE11D3"/>
    <w:rsid w:val="00EF5C4C"/>
    <w:rsid w:val="00F16FC6"/>
    <w:rsid w:val="00F26549"/>
    <w:rsid w:val="00F4126F"/>
    <w:rsid w:val="00F608F5"/>
    <w:rsid w:val="00F80F19"/>
    <w:rsid w:val="00F848D3"/>
    <w:rsid w:val="00FC2494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47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48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48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4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47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48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48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4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6A74-A136-4F3F-A2D3-58FD5F5D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Викторовна Ильвес</dc:creator>
  <cp:lastModifiedBy>Мария Валерьевна НЕТУПСКАЯ</cp:lastModifiedBy>
  <cp:revision>5</cp:revision>
  <cp:lastPrinted>2020-12-29T08:33:00Z</cp:lastPrinted>
  <dcterms:created xsi:type="dcterms:W3CDTF">2020-12-26T08:36:00Z</dcterms:created>
  <dcterms:modified xsi:type="dcterms:W3CDTF">2020-12-29T08:40:00Z</dcterms:modified>
</cp:coreProperties>
</file>