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432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43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432">
        <w:rPr>
          <w:rFonts w:ascii="Times New Roman" w:eastAsia="Calibri" w:hAnsi="Times New Roman" w:cs="Times New Roman"/>
          <w:b/>
          <w:bCs/>
          <w:sz w:val="28"/>
          <w:szCs w:val="28"/>
        </w:rPr>
        <w:t>от «___» ___________ 20__ года  № ____</w:t>
      </w:r>
    </w:p>
    <w:p w:rsidR="00616446" w:rsidRPr="002E2432" w:rsidRDefault="00616446" w:rsidP="0061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постановления </w:t>
      </w:r>
    </w:p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sz w:val="28"/>
          <w:szCs w:val="28"/>
        </w:rPr>
        <w:t xml:space="preserve">Правительства Ленинградской области, </w:t>
      </w:r>
    </w:p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sz w:val="28"/>
          <w:szCs w:val="28"/>
        </w:rPr>
        <w:t xml:space="preserve">связанные с реализацией государственной программы </w:t>
      </w:r>
    </w:p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sz w:val="28"/>
          <w:szCs w:val="28"/>
        </w:rPr>
        <w:t>Ленинградской области «Устойчивое общественное развитие</w:t>
      </w:r>
    </w:p>
    <w:p w:rsidR="00616446" w:rsidRPr="002E2432" w:rsidRDefault="00616446" w:rsidP="0061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432">
        <w:rPr>
          <w:rFonts w:ascii="Times New Roman" w:eastAsia="Calibri" w:hAnsi="Times New Roman" w:cs="Times New Roman"/>
          <w:sz w:val="28"/>
          <w:szCs w:val="28"/>
        </w:rPr>
        <w:t xml:space="preserve"> в Ленинградской области» </w:t>
      </w:r>
    </w:p>
    <w:p w:rsidR="009E6526" w:rsidRPr="002E2432" w:rsidRDefault="009E6526" w:rsidP="009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6526" w:rsidRPr="002E2432" w:rsidRDefault="005702E0" w:rsidP="009E6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EE4A88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88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hyperlink r:id="rId9" w:history="1">
        <w:r w:rsidR="009E6526" w:rsidRPr="002E2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78.1</w:t>
        </w:r>
      </w:hyperlink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реализации государственной программы Ленинградской области "Устойчивое общественное развитие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области", утвержденной постановлением Правительства Ленинградской области от 14 ноября 2013 года № 399, Правительство Ленинградской о</w:t>
      </w:r>
      <w:r w:rsidR="00EE4A88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</w:t>
      </w:r>
      <w:proofErr w:type="gramStart"/>
      <w:r w:rsidR="00EE4A88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4A88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526" w:rsidRPr="002E2432" w:rsidRDefault="009E6526" w:rsidP="009E6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отдельные постановления Правительства Ленинградской области в сфере реализации  государственной программы Ленинградской области "Устойчивое общественное развитие в Ленинградской области" изменения согласно приложению к настоящему постановлению.</w:t>
      </w:r>
    </w:p>
    <w:p w:rsidR="009E6526" w:rsidRPr="002E2432" w:rsidRDefault="009E6526" w:rsidP="009E6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вице-губернатора Ленинградской области по внутренней политике.</w:t>
      </w:r>
    </w:p>
    <w:p w:rsidR="004C34DC" w:rsidRDefault="009E6526" w:rsidP="004C3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34DC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  <w:r w:rsidR="004C3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526" w:rsidRPr="002E2432" w:rsidRDefault="004C34DC" w:rsidP="004C3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C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положений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C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 настоящего постановления </w:t>
      </w:r>
      <w:r w:rsidRPr="004C3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1 января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526" w:rsidRPr="002E2432" w:rsidRDefault="009E6526" w:rsidP="009E6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26" w:rsidRPr="002E2432" w:rsidRDefault="009E6526" w:rsidP="009E65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6526" w:rsidRPr="002E2432" w:rsidRDefault="009E6526" w:rsidP="009E65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9E6526" w:rsidRPr="002E2432" w:rsidTr="00616446">
        <w:tc>
          <w:tcPr>
            <w:tcW w:w="4644" w:type="dxa"/>
            <w:hideMark/>
          </w:tcPr>
          <w:p w:rsidR="009E6526" w:rsidRPr="002E2432" w:rsidRDefault="009E6526" w:rsidP="009E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E6526" w:rsidRPr="002E2432" w:rsidRDefault="009E6526" w:rsidP="009E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87" w:type="dxa"/>
          </w:tcPr>
          <w:p w:rsidR="009E6526" w:rsidRPr="002E2432" w:rsidRDefault="009E6526" w:rsidP="009E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526" w:rsidRPr="002E2432" w:rsidRDefault="009E6526" w:rsidP="009E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А.Дрозденко</w:t>
            </w:r>
            <w:proofErr w:type="spellEnd"/>
          </w:p>
        </w:tc>
      </w:tr>
    </w:tbl>
    <w:p w:rsidR="009E6526" w:rsidRPr="002E2432" w:rsidRDefault="009E652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46" w:rsidRPr="002E2432" w:rsidRDefault="0061644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46" w:rsidRPr="002E2432" w:rsidRDefault="0061644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46" w:rsidRPr="002E2432" w:rsidRDefault="0061644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46" w:rsidRPr="002E2432" w:rsidRDefault="0061644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46" w:rsidRPr="002E2432" w:rsidRDefault="0061644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26" w:rsidRPr="002E2432" w:rsidRDefault="009E652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26" w:rsidRPr="002E2432" w:rsidRDefault="009E652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26" w:rsidRPr="002E2432" w:rsidRDefault="009E6526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78" w:rsidRPr="002E2432" w:rsidRDefault="00D51C61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Приложение</w:t>
      </w:r>
    </w:p>
    <w:p w:rsidR="00CC0678" w:rsidRPr="002E2432" w:rsidRDefault="00CC0678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CC0678" w:rsidRPr="002E2432" w:rsidRDefault="00CC0678" w:rsidP="00D51C61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C0678" w:rsidRPr="002E2432" w:rsidRDefault="00CC0678" w:rsidP="00CC06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61" w:rsidRPr="002E2432" w:rsidRDefault="00D51C61" w:rsidP="00CC06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92" w:rsidRPr="002E2432" w:rsidRDefault="007D1E92" w:rsidP="007D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7D1E92" w:rsidRPr="002E2432" w:rsidRDefault="007D1E92" w:rsidP="007D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отдельные постановления Правительства Ленинградской области в сфере реализации  государственной программы Ленинградской области </w:t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общественное развитие </w:t>
      </w:r>
    </w:p>
    <w:p w:rsidR="007D1E92" w:rsidRPr="002E2432" w:rsidRDefault="007D1E92" w:rsidP="007D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</w:t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E92" w:rsidRPr="002E2432" w:rsidRDefault="007D1E92" w:rsidP="007D1E9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92" w:rsidRPr="002E2432" w:rsidRDefault="007D1E92" w:rsidP="008D00AB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грантов в форме субсидий </w:t>
      </w:r>
      <w:r w:rsidR="009E6526"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Ленинградской области юридическим лицам </w:t>
      </w:r>
      <w:r w:rsidR="009E6526"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государственной програм</w:t>
      </w:r>
      <w:r w:rsidR="009E6526"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Ленинградской области «</w:t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9E6526"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Ленинградской области от 29 июля 2019 года № 353</w:t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E243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E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7D1E92" w:rsidRPr="002E2432" w:rsidRDefault="007D1E9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27F4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1.2. </w:t>
      </w:r>
      <w:r w:rsidR="00FF425B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«Поддержка средств массовой информации Ленинградской области и предприятий полиграфии» заменить словами </w:t>
      </w:r>
      <w:r w:rsidR="00920BAB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средств массовой информации и предприятий полиграфии»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4A2" w:rsidRPr="002E2432" w:rsidRDefault="00A614A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2.1 изложить в следующей</w:t>
      </w:r>
      <w:r w:rsidR="007D1E9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7D1E92" w:rsidRPr="002E2432" w:rsidRDefault="00A614A2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– юридические лица не должны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proofErr w:type="gramStart"/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1E9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315B" w:rsidRPr="002E2432" w:rsidRDefault="001B315B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2.5 </w:t>
      </w:r>
      <w:r w:rsidR="0028285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Гранты предоставляются при условии, что получатель гранта принимает на себя обязательства по 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достижения установленных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результата предоставления гранта и показателей, необходимых для его достижения. 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гранта является реализация на территории одного и более муниципальных районов Ленинградской области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 значимой теме.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Показателями, необходимыми для достижения результата предоставления гранта являются плановые значения объема сообщений и материалов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мероприятий: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полос в периодических печатных изданиях;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(оригинальных материалов и повторов) тел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радиоэфира;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сообщений и материалов, производимого аудио-, виде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фотоконтента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визуализированного и текстового контента, мультимедийного контента в сети Интернет;</w:t>
      </w:r>
    </w:p>
    <w:p w:rsidR="001B315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F26E8" w:rsidRPr="00975E7D" w:rsidRDefault="00186EB5" w:rsidP="00CF26E8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E8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2.6 следующего содержания: </w:t>
      </w:r>
    </w:p>
    <w:p w:rsidR="00186EB5" w:rsidRPr="00975E7D" w:rsidRDefault="00CF26E8" w:rsidP="00CF26E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EB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значения показателей необходимые для достижения результатов предоставления гранта, устанавливаются в договоре</w:t>
      </w:r>
      <w:proofErr w:type="gramStart"/>
      <w:r w:rsidR="00186EB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86EB5" w:rsidRPr="00975E7D" w:rsidRDefault="00186EB5" w:rsidP="00186EB5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4.2.1 следующего содержания: </w:t>
      </w:r>
    </w:p>
    <w:p w:rsidR="00186EB5" w:rsidRPr="00975E7D" w:rsidRDefault="00186EB5" w:rsidP="00186EB5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«4.2.1. В целях рассмотрения заявок, отбора соискателей определения  размера гранта Комитетом формируется конкурсная комиссия.</w:t>
      </w:r>
    </w:p>
    <w:p w:rsidR="00186EB5" w:rsidRPr="00975E7D" w:rsidRDefault="00186EB5" w:rsidP="00186EB5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Комитетом из числа лиц, обладающих высокой квалификацией и опытом работы в сфере средств массовой информации, из представителей органов государственной власти Ленинградской области.</w:t>
      </w:r>
    </w:p>
    <w:p w:rsidR="00186EB5" w:rsidRPr="00975E7D" w:rsidRDefault="00186EB5" w:rsidP="00186EB5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Конкурсной комиссии, в том числе председатель конкурсной комиссии, утверждается правовым актом Комитета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B3866" w:rsidRPr="00975E7D" w:rsidRDefault="007D1E9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386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10 пункта 4.3. изложить в следующей редакции:</w:t>
      </w:r>
    </w:p>
    <w:p w:rsidR="00EB3866" w:rsidRPr="00975E7D" w:rsidRDefault="00EB386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в случае если в реализации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задействована организация, осуществляющая телевизионное вещание и (или) радиовещание и не обладающая лицензией, - копию договора с организацией, осуществляющей телевизионное вещание и (или радиовещание, в том числе на территории Ленинградской области, заверенную подписью и печатью (при наличии) соискателя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DBB" w:rsidRPr="00975E7D" w:rsidRDefault="00CD1DBB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 дополнить подпункт</w:t>
      </w:r>
      <w:r w:rsidR="00E47E6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47E6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E47E65" w:rsidRPr="00975E7D" w:rsidRDefault="00E47E65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CD1D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выписку из реестра зарегистрированных СМИ, подтверждающую наличие действующего свидетельства о регистрации СМИ</w:t>
      </w:r>
      <w:r w:rsidR="003944D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E92" w:rsidRPr="00975E7D" w:rsidRDefault="00E47E65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выписку из реестра лицензий на осуществление деятельности в сфере телевизионного вещания и радиовещания [за исключением случая, когда организация, осуществляющая производство и выпуск средства массовой информации, вещание телеканала, и (или) радиоканала, и (или) телепрограммы,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радиопрограммы, не обладает лицензией на телевизионное вещание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радиовещание, но представила копию договора с организацией, осуществляющей телевизионное вещание и (или) радиовещание, в том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944D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области].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D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1E92" w:rsidRPr="00975E7D" w:rsidRDefault="007D1E9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7D72E9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подпункта 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пункта 4.13. слова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4.3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4.</w:t>
      </w:r>
      <w:r w:rsidR="00A33CC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FB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-4.</w:t>
      </w:r>
      <w:r w:rsidR="007D72E9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99B" w:rsidRPr="00975E7D" w:rsidRDefault="007D1E92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99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 пункта 4.14. слова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99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4.3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99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99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4.</w:t>
      </w:r>
      <w:r w:rsidR="00A33CC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99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-4.</w:t>
      </w:r>
      <w:r w:rsidR="007D72E9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A9F" w:rsidRPr="00975E7D" w:rsidRDefault="00062A9F" w:rsidP="00062A9F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пункта 4.21 изложить в </w:t>
      </w:r>
      <w:r w:rsidR="00186EB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62A9F" w:rsidRPr="00975E7D" w:rsidRDefault="00062A9F" w:rsidP="00186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«оценку 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конкурсной комиссии </w:t>
      </w:r>
      <w:r w:rsidR="00186EB5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критериям оценки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1 к настоящему Порядку»;</w:t>
      </w:r>
    </w:p>
    <w:p w:rsidR="001729BB" w:rsidRPr="00975E7D" w:rsidRDefault="007D1E9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4.23 признать утр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 силу;</w:t>
      </w:r>
    </w:p>
    <w:p w:rsidR="001729BB" w:rsidRPr="00975E7D" w:rsidRDefault="007D1E92" w:rsidP="009E652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4.25. изложить в следующей редакции:</w:t>
      </w:r>
    </w:p>
    <w:p w:rsidR="001729BB" w:rsidRPr="00975E7D" w:rsidRDefault="001B315B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Результаты рассмотрения конкурсной комиссией </w:t>
      </w:r>
      <w:proofErr w:type="spellStart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в котором указываются значени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оценки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 грантов, планируемых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 предоставлению Комитетом</w:t>
      </w:r>
      <w:proofErr w:type="gramStart"/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A07166" w:rsidRPr="00975E7D" w:rsidRDefault="00A07166" w:rsidP="00A07166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4.28 после слов «конкурсного отбора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том числе о соискателях, оценках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оценки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медиапоектов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размерах предоставляемых грантов»;</w:t>
      </w:r>
    </w:p>
    <w:p w:rsidR="00186EB5" w:rsidRPr="00975E7D" w:rsidRDefault="007D1E92" w:rsidP="00186EB5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283F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4.29 слова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83F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283F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83F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6EB5" w:rsidRPr="009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EB5" w:rsidRPr="00975E7D" w:rsidRDefault="00186EB5" w:rsidP="00186EB5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4.31 признать утратившим силу;</w:t>
      </w:r>
    </w:p>
    <w:p w:rsidR="00A614A2" w:rsidRPr="00975E7D" w:rsidRDefault="007D1E92" w:rsidP="00186EB5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4A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6.1. изложить в следующей редакции:</w:t>
      </w:r>
    </w:p>
    <w:p w:rsidR="007D1E92" w:rsidRPr="00975E7D" w:rsidRDefault="00A614A2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Порядок, сроки и формы представления получателем гранта отчетности о достижении результата предоставления гранта и показателей, необходимых для его достижения, отчетности об осуществлении расходов, истопником финансового обеспечения которых является грант, 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дополнительная отчетность определяются договором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729BB" w:rsidRPr="00975E7D" w:rsidRDefault="007D1E92" w:rsidP="00186EB5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6.3 слова 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результ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ативности предоставления гранта»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результатов предоставления грантов и показателей, необходимых для достижения результатов  предоставления гранта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9BB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9F" w:rsidRPr="00975E7D" w:rsidRDefault="00062A9F" w:rsidP="00186EB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1 к Порядку следующего содержания:</w:t>
      </w:r>
    </w:p>
    <w:p w:rsidR="00062A9F" w:rsidRPr="00975E7D" w:rsidRDefault="002E2432" w:rsidP="002E24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5E7D">
        <w:rPr>
          <w:rFonts w:ascii="Times New Roman" w:hAnsi="Times New Roman" w:cs="Times New Roman"/>
          <w:b/>
          <w:sz w:val="24"/>
          <w:szCs w:val="24"/>
        </w:rPr>
        <w:t>«</w:t>
      </w:r>
    </w:p>
    <w:p w:rsidR="00062A9F" w:rsidRPr="00975E7D" w:rsidRDefault="00062A9F" w:rsidP="00062A9F">
      <w:pPr>
        <w:pStyle w:val="a6"/>
        <w:widowControl w:val="0"/>
        <w:autoSpaceDE w:val="0"/>
        <w:autoSpaceDN w:val="0"/>
        <w:spacing w:after="0" w:line="240" w:lineRule="auto"/>
        <w:ind w:left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62A9F" w:rsidRPr="00975E7D" w:rsidRDefault="00062A9F" w:rsidP="00062A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11191E" w:rsidRPr="00975E7D" w:rsidRDefault="0011191E" w:rsidP="0011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Критерии оценки </w:t>
      </w:r>
      <w:proofErr w:type="spellStart"/>
      <w:r w:rsidRPr="00975E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975E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</w:p>
    <w:p w:rsidR="0011191E" w:rsidRPr="00975E7D" w:rsidRDefault="0011191E" w:rsidP="00111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97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реализацию</w:t>
      </w:r>
      <w:proofErr w:type="gramEnd"/>
      <w:r w:rsidRPr="0097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запрашиваются гранты</w:t>
      </w:r>
      <w:r w:rsidRPr="00975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форме субсидий </w:t>
      </w:r>
    </w:p>
    <w:tbl>
      <w:tblPr>
        <w:tblpPr w:leftFromText="180" w:rightFromText="180" w:vertAnchor="text" w:tblpY="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276"/>
        <w:gridCol w:w="1701"/>
        <w:gridCol w:w="1134"/>
        <w:gridCol w:w="2835"/>
      </w:tblGrid>
      <w:tr w:rsidR="00CF26E8" w:rsidRPr="00975E7D" w:rsidTr="00CF26E8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Категория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Примечание </w:t>
            </w:r>
          </w:p>
        </w:tc>
      </w:tr>
      <w:tr w:rsidR="00CF26E8" w:rsidRPr="00975E7D" w:rsidTr="00CF26E8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Актуальность и социальная значимость  темы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Очень 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Оценивается своевременность постановки проблем, аргументированность наиболее важных идей, обоснованность социальной значимости</w:t>
            </w: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Творческие характеристики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Очень высокий уровень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Оценивается художественная выразительность, авторская индивидуальность; оригинальность: интересный подход к решению проблемы и использование новых технических и содержательных методов реализации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; креативность и привлекательность идеи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, рассчитанной на привлечение внимания целевой аудитории</w:t>
            </w: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Точность определения целевой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аудитории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Оценивается соответствие предполагаемого уровня востребованности и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значимости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для выбранной целевой аудитории, соответствие мероприятий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целевой аудитории</w:t>
            </w: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Средний 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Качество составления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Очень высокий уровень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Оценивается соответствие количественных параметров и технических характеристик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поставленным целям и задачам; четкость и детальность плана производства материалов/программ в рамках реализации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целостность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(все мероприятия и этапы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согласованы и направлены на реализацию поставленной цели)</w:t>
            </w: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67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Оценка СМИ, в </w:t>
            </w:r>
            <w:proofErr w:type="gram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котором</w:t>
            </w:r>
            <w:proofErr w:type="gram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планируется реализация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Оценка осуществляется на основании информации, представленной соискателем в заявке, а также на основании данных мониторинга сети "Интернет" в соответствии с критериями оценки СМИ, предусмотренными приложением 2</w:t>
            </w:r>
            <w:r w:rsidRPr="00975E7D">
              <w:rPr>
                <w:rFonts w:eastAsiaTheme="minorEastAsia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к настоящему Порядку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Значение итоговой оценки СМИ определяется путем суммирования значений оценок по каждому критерию оценки СМИ.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В случае если в реализации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gram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представленного</w:t>
            </w:r>
            <w:proofErr w:type="gram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в заявке, задействованы несколько СМИ, за оценку принимается среднее значение баллов по всем СМИ.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Оценка по критерию заносится в таблицу оценки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медиапроектов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секретарем конкурсной комиссии</w:t>
            </w:r>
          </w:p>
        </w:tc>
      </w:tr>
      <w:tr w:rsidR="00CF26E8" w:rsidRPr="00975E7D" w:rsidTr="00CF26E8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Бюджет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Экономическая обоснованность запрашиваемых финансовых средств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Очень высокий уровень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Оценивается соответствие статей бюджета заявленным целям, задачам, мероприятиям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; соответствие уровня зарплат, стоимость услуг и материальных ресурсов, других расходов рыночному уровню; адекватность статей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бюджета, стоимости и технических характеристик заявленного оборудования, кадровое обеспечение и уровень оплаты труда параметрам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Высокий уровень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Достаточный 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Недостаточный уровень</w:t>
            </w:r>
          </w:p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Доля финансирования за счет собственных (привлеченных) средств соискателя от общей суммы затрат на финансирование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15 %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13 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9 до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5 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Планируемые результаты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Потенциальный социальный эффект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, его мероприятий, в том числе адресность, полнота донесения до запланированной целевой аудитории.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Очень 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61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Недостаточный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Устойчивость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Оценивается возможность продолжения после завершения финансирования</w:t>
            </w: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Средний 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2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557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Опыт соискателя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у соискателя успешного опыта реализации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медиапроектов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более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Оценивается количество реализованных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медиапроектов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реализованных по итогам федеральных и региональных конкурсов</w:t>
            </w:r>
          </w:p>
        </w:tc>
      </w:tr>
      <w:tr w:rsidR="00CF26E8" w:rsidRPr="00975E7D" w:rsidTr="00CF26E8">
        <w:trPr>
          <w:trHeight w:val="551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4 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409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1 до 3 проектов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CF26E8">
        <w:trPr>
          <w:trHeight w:val="87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320F90"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Понижающий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b/>
                <w:lang w:eastAsia="ru-RU"/>
              </w:rPr>
              <w:t>коэфициент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факта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неосвоения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соискателем средств областного бюджета Ленинградской области, полученных в виде субсидий или грантов в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форме субсидий в течение трех лет, предшествующих конкурсному отбору.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Процент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неосвоения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975E7D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&lt;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75E7D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Оценка по критерию заносится в таблицу оценки </w:t>
            </w:r>
            <w:proofErr w:type="spell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медиапроектов</w:t>
            </w:r>
            <w:proofErr w:type="spell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 секретарем конкурсной комиссии</w:t>
            </w:r>
          </w:p>
        </w:tc>
      </w:tr>
      <w:tr w:rsidR="00CF26E8" w:rsidRPr="00975E7D" w:rsidTr="00320F90"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 xml:space="preserve">5&lt;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- 15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320F90"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val="en-US" w:eastAsia="ru-RU"/>
              </w:rPr>
              <w:t>10&lt;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75E7D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F26E8" w:rsidRPr="00975E7D" w:rsidTr="00320F90"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Pr="00975E7D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- 40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8" w:rsidRPr="00975E7D" w:rsidRDefault="00CF26E8" w:rsidP="00CF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1191E" w:rsidRPr="00975E7D" w:rsidRDefault="002E2432" w:rsidP="002E2432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»;</w:t>
      </w:r>
    </w:p>
    <w:p w:rsidR="002E2432" w:rsidRPr="00975E7D" w:rsidRDefault="002E2432" w:rsidP="00186EB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2 к Порядку следующего содержания:</w:t>
      </w:r>
    </w:p>
    <w:p w:rsidR="002E2432" w:rsidRPr="00975E7D" w:rsidRDefault="002E2432" w:rsidP="002E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ОЦЕНКИ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количественных и качественных характеристик районных периодических печатных изданий Ленинградской области (СМИ), задействованных в реализации </w:t>
      </w:r>
      <w:proofErr w:type="spellStart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spacing w:after="0" w:line="20" w:lineRule="exact"/>
        <w:ind w:firstLine="720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062A9F" w:rsidRPr="00975E7D" w:rsidTr="00062A9F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062A9F" w:rsidRPr="00975E7D" w:rsidRDefault="00062A9F" w:rsidP="00062A9F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062A9F" w:rsidRPr="00975E7D" w:rsidTr="00062A9F">
        <w:trPr>
          <w:trHeight w:val="12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Среднеразовый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 СМИ,  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указанный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в заявке.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СМИ выходит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в свет более одного раза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в неделю, под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среднеразовым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тиражом СМИ понимается еженедельный выход СМИ, содержащий программу 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телепередач либо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имеющий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наибольший тираж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Экзем-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пляров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7001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3001 до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12 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в месяц за вычетом полос, содержащих официальные публикации органов местного самоуправления, телевизионную программу и рекламу (в объеме </w:t>
            </w:r>
            <w:proofErr w:type="gramEnd"/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45 процентов), объявления, по отношению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 общему объему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51 до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41 до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30 до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редакционных материалов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6 до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сетей,                           в которых созданы сообщества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 до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уникальных посетителей сайта СМИ за три месяца, предшествующих дате конкурсного отбора/количество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интернет-подписчиков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30001 до 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10001 до 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сообществ СМИ в социальных сетях и (или) число подписчиков                                    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мессенджерах в сети "Интернет"</w:t>
            </w:r>
            <w:r w:rsidRPr="00975E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10001 до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7001 до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 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среднеразового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тиража СМИ </w:t>
            </w:r>
          </w:p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к численности населения территории, на которой распространяется СМИ,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умноженное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на два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26 до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16 до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Охват аудитории электронной версии СМИ в сети "Интернет", определяемый как </w:t>
            </w: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отношение среднемесячного числа уникальных посетителей сайта СМИ за три месяца,</w:t>
            </w:r>
            <w:r w:rsidRPr="00975E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предшест-вующих</w:t>
            </w:r>
            <w:proofErr w:type="spellEnd"/>
            <w:proofErr w:type="gram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 дате конкурсного отбора, к численности </w:t>
            </w:r>
            <w:proofErr w:type="spell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населе-ния</w:t>
            </w:r>
            <w:proofErr w:type="spell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 территории, на которой распространяется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4 до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Охват аудитории</w:t>
            </w:r>
            <w:r w:rsidRPr="00975E7D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СМИ 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социальных сетях,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определяемый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как </w:t>
            </w: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отношение количества участников сообществ СМИ в социальных сетях и (или) подписчиков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vertAlign w:val="superscript"/>
                <w:lang w:eastAsia="ru-RU"/>
              </w:rPr>
            </w:pP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в мессенджерах в сети "</w:t>
            </w:r>
            <w:proofErr w:type="spell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Интер</w:t>
            </w:r>
            <w:proofErr w:type="spell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-нет" к численности населения территории, на которой распространяется СМИ</w:t>
            </w:r>
            <w:proofErr w:type="gramStart"/>
            <w:r w:rsidRPr="00975E7D">
              <w:rPr>
                <w:rFonts w:ascii="Times New Roman" w:eastAsia="Calibri" w:hAnsi="Times New Roman" w:cs="Times New Roman"/>
                <w:spacing w:val="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8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Средний охват просмотров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информационных материалов (записей) 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день,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опублико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-ванных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 сообществе СМИ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социальной сети с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наиболь-шим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количеством подписчиков в течение любой недели месяца,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предшествующего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опубликова-нию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извещения о проведении конкурсного отбора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одтверж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-дается скриншотами  интернет-страницы с данными статистики сообщества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заверенными подписью и печатью </w:t>
            </w:r>
            <w:proofErr w:type="gramEnd"/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(при наличии) соискателя)</w:t>
            </w:r>
            <w:r w:rsidRPr="00975E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Просмот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-ров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1501 до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1001 до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701 до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150 до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Вид распространения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более 1 тыс.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5E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продажа/Подписка,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бесплатное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распро-странение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 процентов тиража среди организаций социальной сферы, льготных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и розничная продажа/Подписка,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бесплатное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распро-странение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 процентов тиража среди организаций социальной сферы, льготных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</w:tr>
      <w:tr w:rsidR="00062A9F" w:rsidRPr="00975E7D" w:rsidTr="00062A9F">
        <w:trPr>
          <w:trHeight w:val="79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и бесплатное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Бесплатное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Наличие постоянных рубрик/ разделов, посвященных вопросам политической, экономической, общественной, культурной, спортивной жизни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и иным социально значимым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темам муниципальных образований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 до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Осуществление деятельности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территориях муниципальных образований Ленинградской области, отнесенных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 категории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депрессивных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 также на территории муниципальных образований Бокситогорского,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Лодейно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-польского и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муниципальных районов Ленинградской области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Позиция в рейтинге изданий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районе (по данным социологи-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ческого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исследования, проведенного по заказу Комитета по печати Ленинградской области</w:t>
            </w:r>
            <w:proofErr w:type="gramEnd"/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предшествующем конкурсному отбору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Ниже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</w:tbl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сообщества составляет менее 5000;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обновление новостной ленты сообщества осуществлялось 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подачи заявки. 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в соответствии с постановлением Правительства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62A9F" w:rsidRPr="00975E7D" w:rsidRDefault="00062A9F" w:rsidP="00062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</w:p>
    <w:p w:rsidR="00062A9F" w:rsidRPr="00975E7D" w:rsidRDefault="00062A9F" w:rsidP="00062A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количественных и качественных характеристик районных телерадиокомпаний Ленинградской области (СМИ), задействованных в реализации </w:t>
      </w:r>
      <w:proofErr w:type="spellStart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2410"/>
        <w:gridCol w:w="1417"/>
      </w:tblGrid>
      <w:tr w:rsidR="00062A9F" w:rsidRPr="00975E7D" w:rsidTr="00062A9F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062A9F" w:rsidRPr="00975E7D" w:rsidRDefault="00062A9F" w:rsidP="00062A9F">
      <w:pPr>
        <w:spacing w:after="0" w:line="20" w:lineRule="exact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2"/>
        <w:gridCol w:w="1424"/>
        <w:gridCol w:w="2409"/>
        <w:gridCol w:w="1415"/>
      </w:tblGrid>
      <w:tr w:rsidR="00062A9F" w:rsidRPr="00975E7D" w:rsidTr="00062A9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Объем вещания в неделю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соответствии с лицензией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тел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е-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(или) радиовещание либо договором с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организа-цией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осуществляющей радио-вещание, в том числе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 территории Ленинградской области, в случае если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орга-низация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осуществляющая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производство и выпуск теле-канала (телепрограммы)/ радиоканала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радиопрог-раммы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), не обладает лицензией на радиовещание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круглосуточное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(хронометраж)  собственного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информа-ционного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вещания в неделю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и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до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социальных сетей, в которых созданы сообщества средства массовой информации (далее – СМИ)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количество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уникаль-ных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посетителей сайта СМИ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три месяца,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предшествую-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дате конкурсного отбора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30001 до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10001 до 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сообществ СМИ в социальных сетях и (или) количество подписчиков в мессенджерах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в сети "Интернет"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7501 до 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7500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аудитории СМИ, определяемый как: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81 до 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62A9F" w:rsidRPr="00975E7D" w:rsidTr="00062A9F">
        <w:trPr>
          <w:trHeight w:val="4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эфирного вещания –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численности населения, охваченного таким видом вещания (в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соответ-ствии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лицензией на вещание </w:t>
            </w:r>
            <w:proofErr w:type="gramEnd"/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договором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организа-цией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осуществляющей радио-вещание и (или) телевещание на территории Ленинградской области), к численности населения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до 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кабельного вещания –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кабельными операторами, 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численности населения, охваченного таким видом вещания в рамках территории, указанной в лицензии.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абонентом понимается  домохозяйство, средний размер которого составляет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аудитории СМИ в сети "Интернет", определяемый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отношение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среднемесяч-ного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уникальных посетителей сайта СМИ за три месяца, предшествующих дате конкурсного отбора,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13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 до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 до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аудитории СМИ 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социальных сетях,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опреде-ляемый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отношение коли-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сообществ СМИ в социальных сетях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подписчиков в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мессен-джерах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"Интернет"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численности населения территории, на которой распространяется СМИ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Средний охват просмотров сообщений в день,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опубли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-кованных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сообществе СМИ в социальной сети с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наиболь-шим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количеством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подпис-чиков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течение любой недели месяца,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предшествующего опубликованию извещения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проведении конкурсного отбора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(п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одтверждается скриншотами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интернет-страницы с данными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-тики сообщества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заверенными подписью и печатью </w:t>
            </w:r>
            <w:proofErr w:type="gramEnd"/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 соискателя)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1501 до 3000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1001 до 1500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701 до 1000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 до 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распространения продукции СМИ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телеканалов (телепрограмм)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Кабельное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распространения продукции СМИ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радиоканалов (радиопрограмм)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Проводное, эфирное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формате прямого эфира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трансляции в записи (для телеканалов (телепрограмм)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Осуществление вещания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формате прямого эфира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(для радиоканалов </w:t>
            </w:r>
            <w:proofErr w:type="gramEnd"/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(радиопрограмм)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ет</w:t>
            </w:r>
          </w:p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и размещение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эфире СМИ авторских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разговорных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аналити-ческих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(не менее 10 выпусков в году,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предшеству-ющем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году, в котором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прово-дится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конкурсный отбор)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деятельности на территориях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муници-пальных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образований Ленин-градской области, отнесенных к категории депрессивных,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также на территории муниципальных образований Бокситогорского,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-польского и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районов Ленинградской области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 в рейтинге телерадиоканала в районе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 данным социологического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исследования, проведенного </w:t>
            </w:r>
            <w:proofErr w:type="gramEnd"/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заказу Комитета по печати Ленинградской области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предшествующем конкурсному отбору году)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62A9F" w:rsidRPr="00975E7D" w:rsidRDefault="00062A9F" w:rsidP="0006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62A9F" w:rsidRPr="00975E7D" w:rsidRDefault="00062A9F" w:rsidP="00062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Calibri" w:hAnsi="Times New Roman" w:cs="Times New Roman"/>
          <w:sz w:val="28"/>
          <w:szCs w:val="20"/>
          <w:vertAlign w:val="superscript"/>
          <w:lang w:eastAsia="ru-RU"/>
        </w:rPr>
        <w:t>1</w:t>
      </w:r>
      <w:proofErr w:type="gramStart"/>
      <w:r w:rsidRPr="00975E7D">
        <w:rPr>
          <w:rFonts w:ascii="Times New Roman" w:eastAsia="Calibri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одтверждается информацией о выпускаемых программах, их периодичности,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хронометраже, тематике (сетка вещания).</w:t>
      </w:r>
    </w:p>
    <w:p w:rsidR="00062A9F" w:rsidRPr="00975E7D" w:rsidRDefault="00062A9F" w:rsidP="00062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vertAlign w:val="superscript"/>
          <w:lang w:eastAsia="ru-RU"/>
        </w:rPr>
      </w:pPr>
      <w:r w:rsidRPr="00975E7D">
        <w:rPr>
          <w:rFonts w:ascii="Times New Roman" w:eastAsia="Calibri" w:hAnsi="Times New Roman" w:cs="Times New Roman"/>
          <w:sz w:val="28"/>
          <w:szCs w:val="20"/>
          <w:vertAlign w:val="superscript"/>
          <w:lang w:eastAsia="ru-RU"/>
        </w:rPr>
        <w:t>2</w:t>
      </w:r>
      <w:proofErr w:type="gramStart"/>
      <w:r w:rsidRPr="00975E7D">
        <w:rPr>
          <w:rFonts w:ascii="Times New Roman" w:eastAsia="Calibri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сообщества составляет менее 5000;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обновление новостной ленты сообщества осуществлялось 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подачи заявки.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Theme="minorEastAsia" w:hAnsi="Arial CYR" w:cs="Arial CYR"/>
          <w:sz w:val="16"/>
          <w:szCs w:val="16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области", утвержденным постановлением Правительства Ленинградской области от 4 марта                 2014 года № 46.  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ОЦЕНКИ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количественных и качественных характеристик региональных периодических печатных (СМИ), задействованных в реализации </w:t>
      </w:r>
      <w:proofErr w:type="spellStart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160" w:lineRule="exact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spacing w:after="0" w:line="20" w:lineRule="exact"/>
        <w:ind w:firstLine="720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062A9F" w:rsidRPr="00975E7D" w:rsidTr="00062A9F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062A9F" w:rsidRPr="00975E7D" w:rsidRDefault="00062A9F" w:rsidP="00062A9F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31"/>
        <w:gridCol w:w="1276"/>
        <w:gridCol w:w="2409"/>
        <w:gridCol w:w="1276"/>
      </w:tblGrid>
      <w:tr w:rsidR="00062A9F" w:rsidRPr="00975E7D" w:rsidTr="00062A9F">
        <w:trPr>
          <w:trHeight w:val="125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Среднеразовый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 СМИ,  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указанный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в заявке. В случае если СМИ выходит в свет более одного раза в неделю,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среднеразовым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тиражом СМИ понимается еженедельный выход СМИ, содержащий программу  телепередач либо имеющий наибольший тираж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Экзем-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пляров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35001 до 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20000 до 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12 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в месяц за вычетом полос,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содер-жащих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официальные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публи-кации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власти,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телеви-зионную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 и рекламу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(в объеме не более 45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процен-тов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), объявления, по отношению к общему объему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51 до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41 до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30 до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редакционных материалов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в каждом номере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11 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сетей,                           в которых созданы сообщества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35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сайта СМИ новостными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агрегаторами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овости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Гугл.Новости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49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7001 до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участников сообществ СМИ в социальных сетях и (или) число подписчиков                                     в мессенджерах в сети "Интернет"</w:t>
            </w:r>
            <w:r w:rsidRPr="00975E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10001 до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7001 до 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5001 до  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Охват аудитории СМИ,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опреде-ляемый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как отношение средне-разового тиража СМИ к числен-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территории, </w:t>
            </w:r>
          </w:p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которой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распространяется СМИ, умноженное на два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8 до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2 до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Охват аудитории электронной версии СМИ в сети "Интернет", определяемый как </w:t>
            </w: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отношение среднемесячного числа </w:t>
            </w:r>
            <w:proofErr w:type="spellStart"/>
            <w:proofErr w:type="gram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уникаль-ных</w:t>
            </w:r>
            <w:proofErr w:type="spellEnd"/>
            <w:proofErr w:type="gram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 посетителей сайта СМИ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за три месяца,</w:t>
            </w:r>
            <w:r w:rsidRPr="00975E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предшествующих дате конкурсного отбора,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8 до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4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 до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Охват аудитории</w:t>
            </w:r>
            <w:r w:rsidRPr="00975E7D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СМИ 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социальных сетях,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опреде-ляемый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как </w:t>
            </w: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отношение коли-</w:t>
            </w:r>
            <w:proofErr w:type="spell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чества</w:t>
            </w:r>
            <w:proofErr w:type="spell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 участников сообществ СМИ в социальных сетях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и (или) подписчиков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в мессенджерах в сети "</w:t>
            </w:r>
            <w:proofErr w:type="spellStart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Интер</w:t>
            </w:r>
            <w:proofErr w:type="spellEnd"/>
            <w:r w:rsidRPr="00975E7D">
              <w:rPr>
                <w:rFonts w:ascii="Times New Roman" w:eastAsia="Calibri" w:hAnsi="Times New Roman" w:cs="Times New Roman"/>
                <w:spacing w:val="2"/>
                <w:lang w:eastAsia="ru-RU"/>
              </w:rPr>
              <w:t>-нет" к численности населения территории, на которой распространяется СМИ</w:t>
            </w:r>
            <w:proofErr w:type="gramStart"/>
            <w:r w:rsidRPr="00975E7D">
              <w:rPr>
                <w:rFonts w:ascii="Times New Roman" w:eastAsia="Calibri" w:hAnsi="Times New Roman" w:cs="Times New Roman"/>
                <w:spacing w:val="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9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 до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2 до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Средний охват просмотров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информационных материалов (записей) 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день,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опублико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-ванных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 сообществе СМИ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социальной сети с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наиболь-шим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количеством подписчиков в течение любой недели месяца,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предшествующего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опубликова-нию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извещения о проведении конкурсного 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отбора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одтверж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-дается скриншотами  интернет-страницы с данными статистики сообщества</w:t>
            </w: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заверенными подписью и печатью </w:t>
            </w:r>
            <w:proofErr w:type="gramEnd"/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(при наличии) соискателя)</w:t>
            </w:r>
            <w:r w:rsidRPr="00975E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Просмот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-ров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1501 до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1001 до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701 до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501 до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Менее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Вид распространения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Подписка и</w:t>
            </w:r>
            <w:r w:rsidRPr="00975E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роз-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ничная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продажа/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Подписка, розничная продажа и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бесплат-ное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распространение не более 10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процен-тов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тиража среди организаций социальной сферы, льготных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2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Розничная продажа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5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и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бесплат-ное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Бесплатное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Объем материалов (рубрик/ 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</w:t>
            </w:r>
          </w:p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 каждом номере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Более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4 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От 2 до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Позиция в рейтинге изданий </w:t>
            </w:r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районе (по данным социологи-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ческого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исследования, 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прове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-денного по заказу Комитета </w:t>
            </w:r>
            <w:proofErr w:type="gramEnd"/>
          </w:p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 печати Ленинградской области в предшествующем конкурсному отбору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062A9F" w:rsidRPr="00975E7D" w:rsidTr="00062A9F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Ниже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F" w:rsidRPr="00975E7D" w:rsidRDefault="00062A9F" w:rsidP="00062A9F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75E7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</w:tbl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1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сообщества составляет менее 5000;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обновление новостной ленты сообщества осуществлялось 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размещения извещения. </w:t>
      </w:r>
    </w:p>
    <w:p w:rsidR="00062A9F" w:rsidRPr="00975E7D" w:rsidRDefault="00062A9F" w:rsidP="00062A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сетевых средств массовой информации (СМИ), задействованных в реализации </w:t>
      </w:r>
      <w:proofErr w:type="spellStart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975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субсидия 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2268"/>
        <w:gridCol w:w="1418"/>
      </w:tblGrid>
      <w:tr w:rsidR="00062A9F" w:rsidRPr="00975E7D" w:rsidTr="00062A9F">
        <w:trPr>
          <w:trHeight w:val="332"/>
        </w:trPr>
        <w:tc>
          <w:tcPr>
            <w:tcW w:w="5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Количество баллов</w:t>
            </w:r>
          </w:p>
        </w:tc>
      </w:tr>
    </w:tbl>
    <w:p w:rsidR="00062A9F" w:rsidRPr="00975E7D" w:rsidRDefault="00062A9F" w:rsidP="00062A9F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2268"/>
        <w:gridCol w:w="1418"/>
      </w:tblGrid>
      <w:tr w:rsidR="00062A9F" w:rsidRPr="00975E7D" w:rsidTr="00062A9F">
        <w:trPr>
          <w:trHeight w:val="157"/>
          <w:tblHeader/>
        </w:trPr>
        <w:tc>
          <w:tcPr>
            <w:tcW w:w="5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304"/>
        </w:trPr>
        <w:tc>
          <w:tcPr>
            <w:tcW w:w="568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количество уникальных посетителей сайта СМИ за три месяца, предшествующих конкурсному отбору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Более 60001 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10</w:t>
            </w:r>
          </w:p>
        </w:tc>
      </w:tr>
      <w:tr w:rsidR="00062A9F" w:rsidRPr="00975E7D" w:rsidTr="00062A9F">
        <w:trPr>
          <w:trHeight w:val="341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40001 до  60000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062A9F" w:rsidRPr="00975E7D" w:rsidTr="00062A9F">
        <w:trPr>
          <w:trHeight w:val="337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20001  до 40000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062A9F" w:rsidRPr="00975E7D" w:rsidTr="00062A9F">
        <w:trPr>
          <w:trHeight w:val="337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10001 до 20000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332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5001 до 10000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332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Менее 5000 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234"/>
        </w:trPr>
        <w:tc>
          <w:tcPr>
            <w:tcW w:w="568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 сообществ СМИ в социальных сетях 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(или) число подписчиков 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мессенджерах в сети "Интернет"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Более 16000 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209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13001  до 16000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328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10001 до 13000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262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5000 до 10000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251"/>
        </w:trPr>
        <w:tc>
          <w:tcPr>
            <w:tcW w:w="568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Средний охват просмотров сообщений в день, опубликованных в сообществе СМИ в социальной сети 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с наибольшим количеством подписчиков в течение любой недели месяца, предшествующего опубликованию извещения 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проведении конкурсного отбора</w:t>
            </w:r>
          </w:p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(подтверждается скриншотами  </w:t>
            </w:r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интернет-страницы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данными статистики сообщества, заверенными подписью и печатью (при наличии) соискателя)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Просмот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-ров</w:t>
            </w:r>
            <w:proofErr w:type="gramEnd"/>
          </w:p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Более 5000 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228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3001 до 5000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261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1501 до 3000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281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1001 до 1500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283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500 до 1000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538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Менее 500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297"/>
        </w:trPr>
        <w:tc>
          <w:tcPr>
            <w:tcW w:w="568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 муниципальных образований Ленинградской области, опубликованных на сайте СМИ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 неделю</w:t>
            </w:r>
          </w:p>
        </w:tc>
        <w:tc>
          <w:tcPr>
            <w:tcW w:w="1275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95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2A9F" w:rsidRPr="00975E7D" w:rsidTr="00062A9F">
        <w:trPr>
          <w:trHeight w:val="273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80 до 95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62A9F" w:rsidRPr="00975E7D" w:rsidTr="00062A9F">
        <w:trPr>
          <w:trHeight w:val="250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65 до 80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62A9F" w:rsidRPr="00975E7D" w:rsidTr="00062A9F">
        <w:trPr>
          <w:trHeight w:val="367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От 50 до 65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1037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969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50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62A9F" w:rsidRPr="00975E7D" w:rsidTr="00062A9F">
        <w:trPr>
          <w:trHeight w:val="250"/>
        </w:trPr>
        <w:tc>
          <w:tcPr>
            <w:tcW w:w="568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Среднее количество собственных  материалов</w:t>
            </w: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СМИ, посвященных вопросам политической, </w:t>
            </w:r>
            <w:proofErr w:type="spellStart"/>
            <w:proofErr w:type="gramStart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экономи</w:t>
            </w:r>
            <w:proofErr w:type="spellEnd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-ческой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общественной, культур-ной, спортивной жизни и иным социально значимым темам Ленинградской области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 муниципальных образований Ленинградской области, опубликованных </w:t>
            </w:r>
          </w:p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социальной сети в неделю</w:t>
            </w:r>
          </w:p>
        </w:tc>
        <w:tc>
          <w:tcPr>
            <w:tcW w:w="1275" w:type="dxa"/>
            <w:vMerge w:val="restart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268" w:type="dxa"/>
          </w:tcPr>
          <w:p w:rsidR="00062A9F" w:rsidRPr="00975E7D" w:rsidRDefault="00062A9F" w:rsidP="0006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A9F" w:rsidRPr="00975E7D" w:rsidTr="00062A9F">
        <w:trPr>
          <w:trHeight w:val="367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 до 30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62A9F" w:rsidRPr="00975E7D" w:rsidTr="00062A9F">
        <w:trPr>
          <w:trHeight w:val="52"/>
        </w:trPr>
        <w:tc>
          <w:tcPr>
            <w:tcW w:w="568" w:type="dxa"/>
            <w:vMerge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2A9F" w:rsidRPr="00975E7D" w:rsidRDefault="00062A9F" w:rsidP="00062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26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20</w:t>
            </w:r>
          </w:p>
        </w:tc>
        <w:tc>
          <w:tcPr>
            <w:tcW w:w="1418" w:type="dxa"/>
          </w:tcPr>
          <w:p w:rsidR="00062A9F" w:rsidRPr="00975E7D" w:rsidRDefault="00062A9F" w:rsidP="0006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балла к рассмотрению и зачету не принимаются сообщества СМИ в социальных сетях в следующих случаях: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сообщества составляет менее 5000;</w:t>
      </w:r>
    </w:p>
    <w:p w:rsidR="00062A9F" w:rsidRPr="00975E7D" w:rsidRDefault="00062A9F" w:rsidP="00062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обновление новостной ленты сообщества осуществлялось </w:t>
      </w: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                  за два дня до даты размещения извещения.";</w:t>
      </w:r>
    </w:p>
    <w:p w:rsidR="00062A9F" w:rsidRPr="00975E7D" w:rsidRDefault="00062A9F" w:rsidP="008F0CE3">
      <w:pPr>
        <w:pStyle w:val="a6"/>
        <w:ind w:left="12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91E" w:rsidRPr="00975E7D" w:rsidRDefault="0011191E" w:rsidP="00062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1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Порядку…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67"/>
      <w:bookmarkEnd w:id="0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и качественных характеристик средства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 (регионального канала), на производство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субсидия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276"/>
        <w:gridCol w:w="1843"/>
        <w:gridCol w:w="1134"/>
      </w:tblGrid>
      <w:tr w:rsidR="008F0CE3" w:rsidRPr="00975E7D" w:rsidTr="00365977">
        <w:tc>
          <w:tcPr>
            <w:tcW w:w="510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55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Коли-</w:t>
            </w:r>
            <w:proofErr w:type="spellStart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  <w:proofErr w:type="spellEnd"/>
            <w:proofErr w:type="gramEnd"/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</w:tbl>
    <w:p w:rsidR="008F0CE3" w:rsidRPr="00975E7D" w:rsidRDefault="008F0CE3" w:rsidP="008F0CE3">
      <w:pPr>
        <w:spacing w:after="0" w:line="20" w:lineRule="exact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276"/>
        <w:gridCol w:w="1843"/>
        <w:gridCol w:w="1134"/>
      </w:tblGrid>
      <w:tr w:rsidR="008F0CE3" w:rsidRPr="00975E7D" w:rsidTr="00365977">
        <w:trPr>
          <w:tblHeader/>
        </w:trPr>
        <w:tc>
          <w:tcPr>
            <w:tcW w:w="510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5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Объем программ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и(</w:t>
            </w:r>
            <w:proofErr w:type="gramEnd"/>
            <w:r w:rsidRPr="00975E7D">
              <w:rPr>
                <w:rFonts w:ascii="Times New Roman" w:hAnsi="Times New Roman" w:cs="Times New Roman"/>
              </w:rPr>
              <w:t>или) информационных материалов собственного производства от общего объема вещания в неделю &lt;1&gt;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15 до 20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4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9 до 15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9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Охват аудитории средства массовой информации (регионального канала) (далее - СМИ):</w:t>
            </w:r>
          </w:p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для эфирного/цифрового вещания - отношение численности населения, охваченного таким видом вещания (в соответствии с лицензией на вещание или в соответствии с договором с организацией, осуществляющей телевещание на территории Ленинградской области), к численности населения муниципальных образований, на территории которых осуществляется вещание;</w:t>
            </w:r>
          </w:p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для кабельного/спутникового вещания - отношение количества абонентов услуг сети кабельного/спутникового телевещания, установленных на основе заключенных договоров с кабельными/спутниковыми операторами, к численности населения, охваченного таким видом вещания, в рамках территории, указанной в лицензии (абонент - домохозяйство, средний размер которого составляет 2,5 человека).</w:t>
            </w:r>
          </w:p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Число абонентов не может превышать численности населения, охваченного таким видом вещания в рамках территории, указанной в лицензии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90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7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81 до 90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6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71 до 80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60 до 70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Количество социальных сетей, в которых созданы сообщества СМИ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2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200000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150001 до 200000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2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100001 до 150000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100000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Количество участников сообществ СМИ в социальных сетях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и(</w:t>
            </w:r>
            <w:proofErr w:type="gramEnd"/>
            <w:r w:rsidRPr="00975E7D">
              <w:rPr>
                <w:rFonts w:ascii="Times New Roman" w:hAnsi="Times New Roman" w:cs="Times New Roman"/>
              </w:rPr>
              <w:t>или) число подписчиков в мессенджерах в сети "Интернет" &lt;2&gt;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70000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7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50001 до 70000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6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30001 до 50000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20001 до 30000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4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15000 до 20000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rPr>
          <w:trHeight w:val="447"/>
        </w:trPr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Охват аудитории СМИ в сети "Интернет", определяемый как отношение среднемесячного числа уникальных посетителей сайта СМИ 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6</w:t>
            </w:r>
          </w:p>
        </w:tc>
      </w:tr>
      <w:tr w:rsidR="008F0CE3" w:rsidRPr="00975E7D" w:rsidTr="00365977">
        <w:trPr>
          <w:trHeight w:val="485"/>
        </w:trPr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16 до 20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10 до 15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Охват аудитории СМИ в социальных сетях (определяется как отношение количества участников сообществ СМИ в социальных сетях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и(</w:t>
            </w:r>
            <w:proofErr w:type="gramEnd"/>
            <w:r w:rsidRPr="00975E7D">
              <w:rPr>
                <w:rFonts w:ascii="Times New Roman" w:hAnsi="Times New Roman" w:cs="Times New Roman"/>
              </w:rPr>
              <w:t>или) подписчиков в мессенджерах в сети "Интернет" к численности населения территории, на которой распространяется СМИ) &lt;2&gt;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15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11 до 15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4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8 до 10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5 до 7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2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Средний охват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</w:r>
          </w:p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Подтверждается скриншотами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  <w:r w:rsidRPr="00975E7D">
              <w:rPr>
                <w:rFonts w:ascii="Times New Roman" w:hAnsi="Times New Roman" w:cs="Times New Roman"/>
              </w:rPr>
              <w:t xml:space="preserve"> с данными статистики сообщества, заверенными подписью и печатью (при наличии) соискателя &lt;2&gt;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Просмотров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Более 5000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3501 до 5000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4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2201 до 3500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1501 до 2200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2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От 800 до 1500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Менее 800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Наличие статуса обязательного общедоступного телеканала Ленинградской области (в соответствии с решением Федеральной конкурсной комиссии по телерадиовещанию)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10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rPr>
          <w:trHeight w:val="1074"/>
        </w:trPr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Тип вещания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Цифровое, спутниковое, кабельное вещание, онлайн-вещание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10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Кабельное, спутниковое вещание, онлайн-вещание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8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Кабельное и спутниковое 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7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Цифровое вещание (вставка в эфире обязательного общедоступного телеканала)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6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Спутниковое 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Кабельное 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4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Эфирное вещание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3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Осуществление освещения наиболее важных </w:t>
            </w:r>
            <w:r w:rsidRPr="00975E7D">
              <w:rPr>
                <w:rFonts w:ascii="Times New Roman" w:hAnsi="Times New Roman" w:cs="Times New Roman"/>
              </w:rPr>
              <w:lastRenderedPageBreak/>
              <w:t xml:space="preserve">областных мероприятий, а также событий Ленинградской области в формате прямого эфира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и(</w:t>
            </w:r>
            <w:proofErr w:type="gramEnd"/>
            <w:r w:rsidRPr="00975E7D">
              <w:rPr>
                <w:rFonts w:ascii="Times New Roman" w:hAnsi="Times New Roman" w:cs="Times New Roman"/>
              </w:rPr>
              <w:t>или) трансляции в записи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  <w:tr w:rsidR="008F0CE3" w:rsidRPr="00975E7D" w:rsidTr="00365977">
        <w:tc>
          <w:tcPr>
            <w:tcW w:w="510" w:type="dxa"/>
            <w:vMerge w:val="restart"/>
          </w:tcPr>
          <w:p w:rsidR="008F0CE3" w:rsidRPr="00975E7D" w:rsidRDefault="008F0CE3" w:rsidP="0036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655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 xml:space="preserve">Производство и размещение в эфире СМИ авторских </w:t>
            </w:r>
            <w:proofErr w:type="gramStart"/>
            <w:r w:rsidRPr="00975E7D">
              <w:rPr>
                <w:rFonts w:ascii="Times New Roman" w:hAnsi="Times New Roman" w:cs="Times New Roman"/>
              </w:rPr>
              <w:t>и(</w:t>
            </w:r>
            <w:proofErr w:type="gramEnd"/>
            <w:r w:rsidRPr="00975E7D">
              <w:rPr>
                <w:rFonts w:ascii="Times New Roman" w:hAnsi="Times New Roman" w:cs="Times New Roman"/>
              </w:rPr>
              <w:t>или) аналитических программ (не менее 24 выпусков в год, предшествующий году конкурсного отбора)</w:t>
            </w:r>
          </w:p>
        </w:tc>
        <w:tc>
          <w:tcPr>
            <w:tcW w:w="1276" w:type="dxa"/>
            <w:vMerge w:val="restart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5</w:t>
            </w:r>
          </w:p>
        </w:tc>
      </w:tr>
      <w:tr w:rsidR="008F0CE3" w:rsidRPr="00975E7D" w:rsidTr="00365977">
        <w:tc>
          <w:tcPr>
            <w:tcW w:w="510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5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0CE3" w:rsidRPr="00975E7D" w:rsidRDefault="008F0CE3" w:rsidP="00365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0CE3" w:rsidRPr="00975E7D" w:rsidRDefault="008F0CE3" w:rsidP="003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E7D">
              <w:rPr>
                <w:rFonts w:ascii="Times New Roman" w:hAnsi="Times New Roman" w:cs="Times New Roman"/>
              </w:rPr>
              <w:t>0</w:t>
            </w:r>
          </w:p>
        </w:tc>
      </w:tr>
    </w:tbl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5E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5E7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975E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975E7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lang w:eastAsia="ru-RU"/>
        </w:rPr>
        <w:t xml:space="preserve">одтверждается информацией о выпускаемых программах, их периодичности </w:t>
      </w:r>
      <w:r w:rsidRPr="00975E7D">
        <w:rPr>
          <w:rFonts w:ascii="Times New Roman" w:eastAsia="Times New Roman" w:hAnsi="Times New Roman" w:cs="Times New Roman"/>
          <w:lang w:eastAsia="ru-RU"/>
        </w:rPr>
        <w:br/>
        <w:t>и хронометраже, тематике (сетка вещания).</w:t>
      </w:r>
    </w:p>
    <w:p w:rsidR="008F0CE3" w:rsidRPr="00975E7D" w:rsidRDefault="008F0CE3" w:rsidP="008F0CE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75E7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975E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975E7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75E7D">
        <w:rPr>
          <w:rFonts w:ascii="Times New Roman" w:eastAsia="Times New Roman" w:hAnsi="Times New Roman" w:cs="Times New Roman"/>
          <w:lang w:eastAsia="ru-RU"/>
        </w:rPr>
        <w:t>ри определении балла к рассмотрению не принимаются сообщества СМИ в социальных сетях в случае, если последнее обновление новостной ленты сообщества осуществлялось ранее чем за три дня до даты опубликования извещения о проведении конкурсного отбора.</w:t>
      </w:r>
    </w:p>
    <w:p w:rsidR="002E2432" w:rsidRPr="00975E7D" w:rsidRDefault="002E2432" w:rsidP="002E243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B7C" w:rsidRPr="00975E7D" w:rsidRDefault="00282852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proofErr w:type="gramStart"/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предоставления субсидий из областного бюджета Ленинградской области в целях финансового обеспечения затрат в связи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</w:t>
      </w:r>
      <w:proofErr w:type="gramEnd"/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периодических печатных изданий Ленинградской области в рамках государственной программы Ленинградской области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Ленинградской области от 25 февраля 2019 года № 73, следующие изменения:</w:t>
      </w:r>
    </w:p>
    <w:p w:rsidR="009E6526" w:rsidRPr="00975E7D" w:rsidRDefault="00282852" w:rsidP="009E6526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«Поддержка средств массовой информации Ленинградской области и предприятий полиграфии» заменить словами «Поддержка средств массовой информации и предприятий полиграфии»;</w:t>
      </w:r>
    </w:p>
    <w:p w:rsidR="00A84B7C" w:rsidRPr="00975E7D" w:rsidRDefault="00FE3810" w:rsidP="009E6526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85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285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1.5 слова «(из должностей: главный редактор, заместитель главного редактора, корреспондент, корректор, верстальщик-дизайнер)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7C" w:rsidRPr="00975E7D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proofErr w:type="gramStart"/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предоставления субсидий из областного бюджета Ленинградской области в целях финансового обеспечения затрат в связи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</w:t>
      </w:r>
      <w:proofErr w:type="gramEnd"/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районными телерадиокомпаниями Ленинградской области в рамках государственной программы Ленинградской области 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FE3810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тойчивое общественное развитие 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Правительства Ленинградской области от 25 февраля 2019 года </w:t>
      </w:r>
      <w:bookmarkStart w:id="1" w:name="_GoBack"/>
      <w:bookmarkEnd w:id="1"/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74, следующие изменения:</w:t>
      </w:r>
    </w:p>
    <w:p w:rsidR="009E6526" w:rsidRPr="00975E7D" w:rsidRDefault="00FE3810" w:rsidP="009E6526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«Поддержка средств массовой информации Ленинградской области и предприятий полиграфии» заменить словами «Поддержка средств массовой информации и предприятий полиграфии»;</w:t>
      </w:r>
    </w:p>
    <w:p w:rsidR="00A84B7C" w:rsidRPr="00975E7D" w:rsidRDefault="00A84B7C" w:rsidP="009E6526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1.5:</w:t>
      </w:r>
    </w:p>
    <w:p w:rsidR="009E6526" w:rsidRPr="00975E7D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«(из должностей: главный редактор, редактор, заместитель главного редактора, корреспондент (репортер), оператор, ведущий программы, диктор)» исключить;</w:t>
      </w:r>
      <w:proofErr w:type="gramEnd"/>
    </w:p>
    <w:p w:rsidR="006C2048" w:rsidRPr="00975E7D" w:rsidRDefault="006C2048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10 изложить в следующей редакции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048" w:rsidRPr="00975E7D" w:rsidRDefault="006C2048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«приобретение телепродукции 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событиям и темам регионального и федерального значения, оплата услуг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 производству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84B7C" w:rsidRPr="00975E7D" w:rsidRDefault="009E6526" w:rsidP="009E6526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 10 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84B7C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526" w:rsidRPr="00975E7D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если в реализации </w:t>
      </w:r>
      <w:proofErr w:type="spell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задействована организация, осуществляющая телевизионное вещание и (или) радиовещание и не обладающая лицензией, - копию договора с организацией, осуществляющей телевизионное вещание и (или радиовещание, в том числе на территории Ленинградской области, заверенную подписью и печатью (при наличии) соискателя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B7C" w:rsidRPr="00975E7D" w:rsidRDefault="00A84B7C" w:rsidP="009E6526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3.5 дополнить подпунктом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84B7C" w:rsidRPr="00975E7D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выписку из реестра лицензий на осуществление деятельности в сфере телевизионного вещания и радиовещания [за исключением случая, когда организация, осуществляющая производство и выпуск средства массовой информации, вещание телеканала, и (или) радиоканала, и (или) телепрограммы,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радиопрограммы, не обладает лицензией на телевизионное вещание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радиовещание, но представила копию договора с организацией, осуществляющей телевизионное вещание и (или) радиовещание, в том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2E2432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области].».</w:t>
      </w:r>
      <w:proofErr w:type="gramEnd"/>
    </w:p>
    <w:p w:rsidR="00A84B7C" w:rsidRPr="00975E7D" w:rsidRDefault="00A84B7C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предоставления субсидий из областного бюджета Ленинградской области в целях финансового обеспечения затрат в связи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</w:t>
      </w:r>
      <w:proofErr w:type="gramEnd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периодических печатных изданий                                      в рамках государственной программы Ленинградской области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Ленинградской области от 27 февраля 2019 года № 78, следующие изменения:</w:t>
      </w:r>
    </w:p>
    <w:p w:rsidR="009E6526" w:rsidRPr="00975E7D" w:rsidRDefault="00A84B7C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«Поддержка средств массовой информации Ленинградской области и предприятий полиграфии» заменить словами «Поддержка средств массовой информации и предприятий полиграфии»;</w:t>
      </w:r>
    </w:p>
    <w:p w:rsidR="009E6526" w:rsidRPr="00975E7D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втором пункта 1.5 слова «(из должностей: главный редактор, заместитель главного редактора, корреспондент, корректор, верстальщик-дизайнер)» исключить.</w:t>
      </w:r>
    </w:p>
    <w:p w:rsidR="00A84B7C" w:rsidRPr="00975E7D" w:rsidRDefault="00A84B7C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предоставления субсидий из областного бюджета Ленинградской области в целях финансового обеспечения затрат в связи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производством и распространением продукции сетевыми средствами массовой информации в рамках государственной программы Ленинградской области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Правительства Ленинградской области от 25 марта 2019 года </w:t>
      </w:r>
      <w:r w:rsidR="009E6526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117, следующие изменения:</w:t>
      </w:r>
      <w:proofErr w:type="gramEnd"/>
    </w:p>
    <w:p w:rsidR="009E6526" w:rsidRPr="00975E7D" w:rsidRDefault="009E6526" w:rsidP="009E6526">
      <w:pPr>
        <w:pStyle w:val="a6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«Поддержка средств массовой информации Ленинградской области и предприятий полиграфии» заменить словами «Поддержка средств массовой информации и предприятий полиграфии»;</w:t>
      </w:r>
    </w:p>
    <w:p w:rsidR="009E6526" w:rsidRPr="00975E7D" w:rsidRDefault="009E6526" w:rsidP="009E6526">
      <w:pPr>
        <w:pStyle w:val="a6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1.5 слова «(из должностей: главный редактор, заместитель главного редактора, корреспондент)» исключить.</w:t>
      </w:r>
    </w:p>
    <w:p w:rsidR="0047088A" w:rsidRPr="002E2432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47088A" w:rsidRPr="00975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в Порядок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Ленинградской 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Правительства Ленинградской области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2019 года № 98, следующие изменения:</w:t>
      </w:r>
      <w:proofErr w:type="gramEnd"/>
    </w:p>
    <w:p w:rsidR="009E6526" w:rsidRPr="002E2432" w:rsidRDefault="009E6526" w:rsidP="009E6526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слова «Поддержка средств массовой информации Ленинградской области и предприятий полиграфии» заменить словами «Поддержка средств массовой информации и предприятий полиграфии»;</w:t>
      </w:r>
    </w:p>
    <w:p w:rsidR="0047088A" w:rsidRPr="002E2432" w:rsidRDefault="0047088A" w:rsidP="009E6526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 абзацы второй и третий изложить в следующей редакции:</w:t>
      </w:r>
    </w:p>
    <w:p w:rsidR="0047088A" w:rsidRPr="002E2432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 отчислений страховых взносов штатных сотрудников, задействованных для выполнения работ, по которым  в плане мероприятий ("дорожной карте") установлены показатели результативности,</w:t>
      </w:r>
      <w:r w:rsidR="0047088A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раздельным учетом затрат;</w:t>
      </w:r>
    </w:p>
    <w:p w:rsidR="0047088A" w:rsidRPr="002E2432" w:rsidRDefault="0047088A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("дорожной карте") установлены показатели результативности, с раздельным учетом затрат</w:t>
      </w: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E6526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526" w:rsidRPr="002E2432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11 пункта 3.3 изложить в следующей редакции:</w:t>
      </w:r>
    </w:p>
    <w:p w:rsidR="009E6526" w:rsidRPr="002E2432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если в реализации </w:t>
      </w:r>
      <w:proofErr w:type="spell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задействована организация, осуществляющая телевизионное вещание и (или) радиовещание и не обладающая лицензией, - копию договора с организацией, осуществляющей телевизионное вещание и (или радиовещание, в том числе на территории Ленинградской области, заверенную подписью и печатью (при наличии) соискателя</w:t>
      </w: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526" w:rsidRPr="002E2432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 3.5 дополнить подпунктом 5 следующего содержания: </w:t>
      </w:r>
    </w:p>
    <w:p w:rsidR="009E6526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выписку из реестра лицензий на осуществление деятельности в сфере телевизионного вещания и радиовещания [за исключением случая, когда организация, осуществляющая производство и выпуск средства массовой информации, вещание телеканала, и (или) радиоканала, и (или) телепрограммы,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радиопрограммы, не обладает лицензией на телевизионное вещание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радиовещание, но представила копию договора с организацией, осуществляющей телевизионное вещание и (или) радиовещание, в том</w:t>
      </w:r>
      <w:proofErr w:type="gramEnd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2E2432"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области].».</w:t>
      </w:r>
      <w:proofErr w:type="gramEnd"/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E" w:rsidRDefault="0011191E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26" w:rsidRPr="0047088A" w:rsidRDefault="009E6526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8A" w:rsidRPr="0047088A" w:rsidRDefault="0047088A" w:rsidP="009E6526">
      <w:pPr>
        <w:pStyle w:val="a6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8A" w:rsidRPr="009E6526" w:rsidRDefault="0047088A" w:rsidP="009E6526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088A" w:rsidRPr="009E6526" w:rsidSect="007722F9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F4" w:rsidRDefault="00A679F4" w:rsidP="00000527">
      <w:pPr>
        <w:spacing w:after="0" w:line="240" w:lineRule="auto"/>
      </w:pPr>
      <w:r>
        <w:separator/>
      </w:r>
    </w:p>
  </w:endnote>
  <w:endnote w:type="continuationSeparator" w:id="0">
    <w:p w:rsidR="00A679F4" w:rsidRDefault="00A679F4" w:rsidP="0000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F4" w:rsidRDefault="00A679F4" w:rsidP="00000527">
      <w:pPr>
        <w:spacing w:after="0" w:line="240" w:lineRule="auto"/>
      </w:pPr>
      <w:r>
        <w:separator/>
      </w:r>
    </w:p>
  </w:footnote>
  <w:footnote w:type="continuationSeparator" w:id="0">
    <w:p w:rsidR="00A679F4" w:rsidRDefault="00A679F4" w:rsidP="0000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5" w:rsidRDefault="00A679F4" w:rsidP="00173030">
    <w:pPr>
      <w:pStyle w:val="a7"/>
      <w:jc w:val="center"/>
    </w:pPr>
    <w:sdt>
      <w:sdtPr>
        <w:id w:val="-746961484"/>
        <w:docPartObj>
          <w:docPartGallery w:val="Page Numbers (Top of Page)"/>
          <w:docPartUnique/>
        </w:docPartObj>
      </w:sdtPr>
      <w:sdtEndPr/>
      <w:sdtContent>
        <w:r w:rsidR="00186EB5">
          <w:fldChar w:fldCharType="begin"/>
        </w:r>
        <w:r w:rsidR="00186EB5">
          <w:instrText>PAGE   \* MERGEFORMAT</w:instrText>
        </w:r>
        <w:r w:rsidR="00186EB5">
          <w:fldChar w:fldCharType="separate"/>
        </w:r>
        <w:r w:rsidR="00975E7D">
          <w:rPr>
            <w:noProof/>
          </w:rPr>
          <w:t>6</w:t>
        </w:r>
        <w:r w:rsidR="00186EB5">
          <w:fldChar w:fldCharType="end"/>
        </w:r>
      </w:sdtContent>
    </w:sdt>
  </w:p>
  <w:p w:rsidR="00186EB5" w:rsidRDefault="00186E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B95A1C"/>
    <w:multiLevelType w:val="multilevel"/>
    <w:tmpl w:val="FFFCF0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55A6514"/>
    <w:multiLevelType w:val="hybridMultilevel"/>
    <w:tmpl w:val="DF5A0260"/>
    <w:lvl w:ilvl="0" w:tplc="AA78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43F75"/>
    <w:multiLevelType w:val="hybridMultilevel"/>
    <w:tmpl w:val="7370EF14"/>
    <w:lvl w:ilvl="0" w:tplc="C5DAB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2B336A"/>
    <w:multiLevelType w:val="hybridMultilevel"/>
    <w:tmpl w:val="EEF60146"/>
    <w:lvl w:ilvl="0" w:tplc="A40C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BC1AD7"/>
    <w:multiLevelType w:val="hybridMultilevel"/>
    <w:tmpl w:val="9612BA3C"/>
    <w:lvl w:ilvl="0" w:tplc="6ED0B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89212D"/>
    <w:multiLevelType w:val="hybridMultilevel"/>
    <w:tmpl w:val="61DCC71E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295E66"/>
    <w:multiLevelType w:val="hybridMultilevel"/>
    <w:tmpl w:val="551EEA84"/>
    <w:lvl w:ilvl="0" w:tplc="BC7216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7CD"/>
    <w:multiLevelType w:val="hybridMultilevel"/>
    <w:tmpl w:val="9C76C74C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F"/>
    <w:multiLevelType w:val="hybridMultilevel"/>
    <w:tmpl w:val="51E067E6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CA73CF"/>
    <w:multiLevelType w:val="hybridMultilevel"/>
    <w:tmpl w:val="664E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964D8"/>
    <w:multiLevelType w:val="hybridMultilevel"/>
    <w:tmpl w:val="02A8656C"/>
    <w:lvl w:ilvl="0" w:tplc="BC7216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317AEE"/>
    <w:multiLevelType w:val="hybridMultilevel"/>
    <w:tmpl w:val="FCAAAD00"/>
    <w:lvl w:ilvl="0" w:tplc="F59C09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E72393"/>
    <w:multiLevelType w:val="hybridMultilevel"/>
    <w:tmpl w:val="9D64B51E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D958CE"/>
    <w:multiLevelType w:val="hybridMultilevel"/>
    <w:tmpl w:val="551EEA84"/>
    <w:lvl w:ilvl="0" w:tplc="BC7216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020ADB"/>
    <w:multiLevelType w:val="hybridMultilevel"/>
    <w:tmpl w:val="89A28D28"/>
    <w:lvl w:ilvl="0" w:tplc="BC7216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3"/>
  </w:num>
  <w:num w:numId="5">
    <w:abstractNumId w:val="18"/>
  </w:num>
  <w:num w:numId="6">
    <w:abstractNumId w:val="10"/>
  </w:num>
  <w:num w:numId="7">
    <w:abstractNumId w:val="21"/>
  </w:num>
  <w:num w:numId="8">
    <w:abstractNumId w:val="12"/>
  </w:num>
  <w:num w:numId="9">
    <w:abstractNumId w:val="11"/>
  </w:num>
  <w:num w:numId="10">
    <w:abstractNumId w:val="8"/>
  </w:num>
  <w:num w:numId="11">
    <w:abstractNumId w:val="22"/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7"/>
  </w:num>
  <w:num w:numId="26">
    <w:abstractNumId w:val="16"/>
  </w:num>
  <w:num w:numId="27">
    <w:abstractNumId w:val="27"/>
  </w:num>
  <w:num w:numId="28">
    <w:abstractNumId w:val="17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2b4f9d-3af1-46f9-98d5-cf72699ae803"/>
  </w:docVars>
  <w:rsids>
    <w:rsidRoot w:val="00C9566A"/>
    <w:rsid w:val="00000527"/>
    <w:rsid w:val="00005BDA"/>
    <w:rsid w:val="00013CFC"/>
    <w:rsid w:val="00014C2B"/>
    <w:rsid w:val="0002335B"/>
    <w:rsid w:val="00026EFD"/>
    <w:rsid w:val="00031F93"/>
    <w:rsid w:val="000415C2"/>
    <w:rsid w:val="000437CA"/>
    <w:rsid w:val="000476CF"/>
    <w:rsid w:val="00062A9F"/>
    <w:rsid w:val="0007165D"/>
    <w:rsid w:val="000A27F4"/>
    <w:rsid w:val="000A5F72"/>
    <w:rsid w:val="000A7F1B"/>
    <w:rsid w:val="00101CD6"/>
    <w:rsid w:val="00102586"/>
    <w:rsid w:val="00110231"/>
    <w:rsid w:val="0011191E"/>
    <w:rsid w:val="001131F6"/>
    <w:rsid w:val="00134F3D"/>
    <w:rsid w:val="001426CD"/>
    <w:rsid w:val="0015320F"/>
    <w:rsid w:val="00160B41"/>
    <w:rsid w:val="001729BB"/>
    <w:rsid w:val="00173030"/>
    <w:rsid w:val="001841A1"/>
    <w:rsid w:val="001845C7"/>
    <w:rsid w:val="00186EB5"/>
    <w:rsid w:val="00190A0A"/>
    <w:rsid w:val="001A2581"/>
    <w:rsid w:val="001B315B"/>
    <w:rsid w:val="002102F7"/>
    <w:rsid w:val="002203BF"/>
    <w:rsid w:val="00231DE2"/>
    <w:rsid w:val="002557ED"/>
    <w:rsid w:val="00282852"/>
    <w:rsid w:val="002856A2"/>
    <w:rsid w:val="002B234F"/>
    <w:rsid w:val="002B6722"/>
    <w:rsid w:val="002B78B5"/>
    <w:rsid w:val="002D57C6"/>
    <w:rsid w:val="002E2432"/>
    <w:rsid w:val="002E678D"/>
    <w:rsid w:val="002F049E"/>
    <w:rsid w:val="003113DA"/>
    <w:rsid w:val="00331530"/>
    <w:rsid w:val="0034171F"/>
    <w:rsid w:val="00365977"/>
    <w:rsid w:val="003705E0"/>
    <w:rsid w:val="00393491"/>
    <w:rsid w:val="003944DC"/>
    <w:rsid w:val="003B15DB"/>
    <w:rsid w:val="003C0008"/>
    <w:rsid w:val="003C03F9"/>
    <w:rsid w:val="003C771C"/>
    <w:rsid w:val="003D6E9F"/>
    <w:rsid w:val="00435D1E"/>
    <w:rsid w:val="004631FA"/>
    <w:rsid w:val="00464B3E"/>
    <w:rsid w:val="0047088A"/>
    <w:rsid w:val="004751E7"/>
    <w:rsid w:val="004842A5"/>
    <w:rsid w:val="004A19A1"/>
    <w:rsid w:val="004A77C3"/>
    <w:rsid w:val="004B322B"/>
    <w:rsid w:val="004B6500"/>
    <w:rsid w:val="004B7DCF"/>
    <w:rsid w:val="004C0224"/>
    <w:rsid w:val="004C34DC"/>
    <w:rsid w:val="004C4915"/>
    <w:rsid w:val="004C618F"/>
    <w:rsid w:val="004E77FE"/>
    <w:rsid w:val="0050350F"/>
    <w:rsid w:val="00510B1C"/>
    <w:rsid w:val="005413E0"/>
    <w:rsid w:val="00547186"/>
    <w:rsid w:val="00555155"/>
    <w:rsid w:val="00567EEC"/>
    <w:rsid w:val="005702E0"/>
    <w:rsid w:val="00584E3E"/>
    <w:rsid w:val="00592E57"/>
    <w:rsid w:val="005B3E15"/>
    <w:rsid w:val="005B7904"/>
    <w:rsid w:val="005D6CD1"/>
    <w:rsid w:val="005E6A2B"/>
    <w:rsid w:val="006049F0"/>
    <w:rsid w:val="0061039B"/>
    <w:rsid w:val="00616446"/>
    <w:rsid w:val="00630D16"/>
    <w:rsid w:val="00647A2D"/>
    <w:rsid w:val="00647AD0"/>
    <w:rsid w:val="00666093"/>
    <w:rsid w:val="00677748"/>
    <w:rsid w:val="0069699B"/>
    <w:rsid w:val="006A6164"/>
    <w:rsid w:val="006A7900"/>
    <w:rsid w:val="006B4D39"/>
    <w:rsid w:val="006B6EA3"/>
    <w:rsid w:val="006C2048"/>
    <w:rsid w:val="006D68D7"/>
    <w:rsid w:val="006E2876"/>
    <w:rsid w:val="006E5DB9"/>
    <w:rsid w:val="00717FA8"/>
    <w:rsid w:val="00734246"/>
    <w:rsid w:val="00737750"/>
    <w:rsid w:val="00744E45"/>
    <w:rsid w:val="007722F9"/>
    <w:rsid w:val="007801A9"/>
    <w:rsid w:val="0078232E"/>
    <w:rsid w:val="007A457F"/>
    <w:rsid w:val="007D1E92"/>
    <w:rsid w:val="007D6AE3"/>
    <w:rsid w:val="007D72E9"/>
    <w:rsid w:val="007E6149"/>
    <w:rsid w:val="00801FBA"/>
    <w:rsid w:val="008122D7"/>
    <w:rsid w:val="00812958"/>
    <w:rsid w:val="008353DC"/>
    <w:rsid w:val="0084054D"/>
    <w:rsid w:val="00883900"/>
    <w:rsid w:val="008B08F5"/>
    <w:rsid w:val="008C5CA7"/>
    <w:rsid w:val="008D00AB"/>
    <w:rsid w:val="008D078C"/>
    <w:rsid w:val="008F0CE3"/>
    <w:rsid w:val="0091144B"/>
    <w:rsid w:val="00920BAB"/>
    <w:rsid w:val="00931237"/>
    <w:rsid w:val="009379B4"/>
    <w:rsid w:val="009421F6"/>
    <w:rsid w:val="0094582D"/>
    <w:rsid w:val="00950250"/>
    <w:rsid w:val="009502E0"/>
    <w:rsid w:val="00960C8D"/>
    <w:rsid w:val="00975E7D"/>
    <w:rsid w:val="009808E8"/>
    <w:rsid w:val="009957B7"/>
    <w:rsid w:val="009A2723"/>
    <w:rsid w:val="009B5C90"/>
    <w:rsid w:val="009C2AD9"/>
    <w:rsid w:val="009C7563"/>
    <w:rsid w:val="009D4FB4"/>
    <w:rsid w:val="009E6081"/>
    <w:rsid w:val="009E6526"/>
    <w:rsid w:val="009E7C63"/>
    <w:rsid w:val="00A07166"/>
    <w:rsid w:val="00A31350"/>
    <w:rsid w:val="00A33CCC"/>
    <w:rsid w:val="00A3417D"/>
    <w:rsid w:val="00A347C7"/>
    <w:rsid w:val="00A60FBC"/>
    <w:rsid w:val="00A614A2"/>
    <w:rsid w:val="00A6283F"/>
    <w:rsid w:val="00A65C79"/>
    <w:rsid w:val="00A66EAB"/>
    <w:rsid w:val="00A679F4"/>
    <w:rsid w:val="00A81CC3"/>
    <w:rsid w:val="00A84B7C"/>
    <w:rsid w:val="00A912A4"/>
    <w:rsid w:val="00AF1FCB"/>
    <w:rsid w:val="00B01EDE"/>
    <w:rsid w:val="00B117C7"/>
    <w:rsid w:val="00B31B82"/>
    <w:rsid w:val="00B47E71"/>
    <w:rsid w:val="00B525A3"/>
    <w:rsid w:val="00B7093B"/>
    <w:rsid w:val="00B710FB"/>
    <w:rsid w:val="00B84383"/>
    <w:rsid w:val="00B94022"/>
    <w:rsid w:val="00B950F2"/>
    <w:rsid w:val="00B96662"/>
    <w:rsid w:val="00BB3044"/>
    <w:rsid w:val="00BC54E9"/>
    <w:rsid w:val="00BD0396"/>
    <w:rsid w:val="00BD172F"/>
    <w:rsid w:val="00BD45EB"/>
    <w:rsid w:val="00C318D0"/>
    <w:rsid w:val="00C33C07"/>
    <w:rsid w:val="00C45A09"/>
    <w:rsid w:val="00C636DE"/>
    <w:rsid w:val="00C74307"/>
    <w:rsid w:val="00C9566A"/>
    <w:rsid w:val="00CA0CDB"/>
    <w:rsid w:val="00CA400C"/>
    <w:rsid w:val="00CC0678"/>
    <w:rsid w:val="00CD1DBB"/>
    <w:rsid w:val="00CE14ED"/>
    <w:rsid w:val="00CE5DE0"/>
    <w:rsid w:val="00CE7829"/>
    <w:rsid w:val="00CF1751"/>
    <w:rsid w:val="00CF26E8"/>
    <w:rsid w:val="00CF77FB"/>
    <w:rsid w:val="00D05E52"/>
    <w:rsid w:val="00D17A67"/>
    <w:rsid w:val="00D41C1D"/>
    <w:rsid w:val="00D51C61"/>
    <w:rsid w:val="00D56749"/>
    <w:rsid w:val="00D575F3"/>
    <w:rsid w:val="00D61A9C"/>
    <w:rsid w:val="00DD1FE7"/>
    <w:rsid w:val="00DD2739"/>
    <w:rsid w:val="00DE3042"/>
    <w:rsid w:val="00DE4D77"/>
    <w:rsid w:val="00E20895"/>
    <w:rsid w:val="00E306B3"/>
    <w:rsid w:val="00E34178"/>
    <w:rsid w:val="00E4320E"/>
    <w:rsid w:val="00E47E65"/>
    <w:rsid w:val="00E61CC5"/>
    <w:rsid w:val="00E9152A"/>
    <w:rsid w:val="00E94DEB"/>
    <w:rsid w:val="00EA668B"/>
    <w:rsid w:val="00EB3866"/>
    <w:rsid w:val="00EE4A88"/>
    <w:rsid w:val="00EF4CD4"/>
    <w:rsid w:val="00F432E4"/>
    <w:rsid w:val="00FA3683"/>
    <w:rsid w:val="00FD6D13"/>
    <w:rsid w:val="00FE0FED"/>
    <w:rsid w:val="00FE3810"/>
    <w:rsid w:val="00FE3DDD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0678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CC0678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4B7DCF"/>
    <w:pPr>
      <w:ind w:left="720"/>
      <w:contextualSpacing/>
    </w:pPr>
  </w:style>
  <w:style w:type="paragraph" w:styleId="a7">
    <w:name w:val="header"/>
    <w:basedOn w:val="a1"/>
    <w:link w:val="a8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000527"/>
  </w:style>
  <w:style w:type="paragraph" w:styleId="a9">
    <w:name w:val="footer"/>
    <w:basedOn w:val="a1"/>
    <w:link w:val="aa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00527"/>
  </w:style>
  <w:style w:type="character" w:styleId="ab">
    <w:name w:val="annotation reference"/>
    <w:basedOn w:val="a2"/>
    <w:semiHidden/>
    <w:unhideWhenUsed/>
    <w:rsid w:val="00B84383"/>
    <w:rPr>
      <w:sz w:val="16"/>
      <w:szCs w:val="16"/>
    </w:rPr>
  </w:style>
  <w:style w:type="paragraph" w:styleId="ac">
    <w:name w:val="annotation text"/>
    <w:basedOn w:val="a1"/>
    <w:link w:val="ad"/>
    <w:semiHidden/>
    <w:unhideWhenUsed/>
    <w:rsid w:val="00B843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B84383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B8438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84383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B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8438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66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3"/>
    <w:next w:val="af2"/>
    <w:uiPriority w:val="59"/>
    <w:rsid w:val="00D17A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4"/>
    <w:uiPriority w:val="99"/>
    <w:semiHidden/>
    <w:unhideWhenUsed/>
    <w:rsid w:val="00A84B7C"/>
  </w:style>
  <w:style w:type="character" w:styleId="af3">
    <w:name w:val="FollowedHyperlink"/>
    <w:basedOn w:val="a2"/>
    <w:uiPriority w:val="99"/>
    <w:semiHidden/>
    <w:unhideWhenUsed/>
    <w:rsid w:val="00A84B7C"/>
    <w:rPr>
      <w:color w:val="800080" w:themeColor="followedHyperlink"/>
      <w:u w:val="single"/>
    </w:rPr>
  </w:style>
  <w:style w:type="paragraph" w:styleId="a0">
    <w:name w:val="List Bullet"/>
    <w:basedOn w:val="a1"/>
    <w:autoRedefine/>
    <w:semiHidden/>
    <w:unhideWhenUsed/>
    <w:rsid w:val="00A84B7C"/>
    <w:pPr>
      <w:numPr>
        <w:numId w:val="12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1"/>
    <w:semiHidden/>
    <w:unhideWhenUsed/>
    <w:rsid w:val="00A84B7C"/>
    <w:pPr>
      <w:numPr>
        <w:numId w:val="13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1"/>
    <w:autoRedefine/>
    <w:semiHidden/>
    <w:unhideWhenUsed/>
    <w:rsid w:val="00A84B7C"/>
    <w:pPr>
      <w:numPr>
        <w:numId w:val="14"/>
      </w:numPr>
      <w:spacing w:after="0" w:line="240" w:lineRule="auto"/>
      <w:ind w:left="0" w:firstLine="6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Bullet 3"/>
    <w:basedOn w:val="a1"/>
    <w:autoRedefine/>
    <w:semiHidden/>
    <w:unhideWhenUsed/>
    <w:rsid w:val="00A84B7C"/>
    <w:pPr>
      <w:numPr>
        <w:numId w:val="15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1"/>
    <w:semiHidden/>
    <w:unhideWhenUsed/>
    <w:rsid w:val="00A84B7C"/>
    <w:pPr>
      <w:numPr>
        <w:numId w:val="1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Number 3"/>
    <w:basedOn w:val="a1"/>
    <w:semiHidden/>
    <w:unhideWhenUsed/>
    <w:rsid w:val="00A84B7C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1"/>
    <w:semiHidden/>
    <w:unhideWhenUsed/>
    <w:rsid w:val="00A84B7C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1"/>
    <w:link w:val="af5"/>
    <w:semiHidden/>
    <w:unhideWhenUsed/>
    <w:rsid w:val="00A84B7C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2"/>
    <w:link w:val="af4"/>
    <w:semiHidden/>
    <w:rsid w:val="00A84B7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customStyle="1" w:styleId="Style5">
    <w:name w:val="Style5"/>
    <w:basedOn w:val="a1"/>
    <w:uiPriority w:val="99"/>
    <w:rsid w:val="00A84B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84B7C"/>
    <w:rPr>
      <w:rFonts w:ascii="Times New Roman" w:hAnsi="Times New Roman" w:cs="Times New Roman" w:hint="default"/>
      <w:sz w:val="26"/>
      <w:szCs w:val="26"/>
    </w:rPr>
  </w:style>
  <w:style w:type="table" w:customStyle="1" w:styleId="21">
    <w:name w:val="Сетка таблицы2"/>
    <w:basedOn w:val="a3"/>
    <w:next w:val="af2"/>
    <w:uiPriority w:val="59"/>
    <w:rsid w:val="00A84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3"/>
    <w:uiPriority w:val="59"/>
    <w:rsid w:val="00A84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0678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CC0678"/>
    <w:rPr>
      <w:color w:val="0000FF" w:themeColor="hyperlink"/>
      <w:u w:val="single"/>
    </w:rPr>
  </w:style>
  <w:style w:type="paragraph" w:styleId="a6">
    <w:name w:val="List Paragraph"/>
    <w:basedOn w:val="a1"/>
    <w:uiPriority w:val="34"/>
    <w:qFormat/>
    <w:rsid w:val="004B7DCF"/>
    <w:pPr>
      <w:ind w:left="720"/>
      <w:contextualSpacing/>
    </w:pPr>
  </w:style>
  <w:style w:type="paragraph" w:styleId="a7">
    <w:name w:val="header"/>
    <w:basedOn w:val="a1"/>
    <w:link w:val="a8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000527"/>
  </w:style>
  <w:style w:type="paragraph" w:styleId="a9">
    <w:name w:val="footer"/>
    <w:basedOn w:val="a1"/>
    <w:link w:val="aa"/>
    <w:unhideWhenUsed/>
    <w:rsid w:val="0000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00527"/>
  </w:style>
  <w:style w:type="character" w:styleId="ab">
    <w:name w:val="annotation reference"/>
    <w:basedOn w:val="a2"/>
    <w:semiHidden/>
    <w:unhideWhenUsed/>
    <w:rsid w:val="00B84383"/>
    <w:rPr>
      <w:sz w:val="16"/>
      <w:szCs w:val="16"/>
    </w:rPr>
  </w:style>
  <w:style w:type="paragraph" w:styleId="ac">
    <w:name w:val="annotation text"/>
    <w:basedOn w:val="a1"/>
    <w:link w:val="ad"/>
    <w:semiHidden/>
    <w:unhideWhenUsed/>
    <w:rsid w:val="00B843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B84383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B8438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84383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B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8438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66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7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3"/>
    <w:next w:val="af2"/>
    <w:uiPriority w:val="59"/>
    <w:rsid w:val="00D17A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4"/>
    <w:uiPriority w:val="99"/>
    <w:semiHidden/>
    <w:unhideWhenUsed/>
    <w:rsid w:val="00A84B7C"/>
  </w:style>
  <w:style w:type="character" w:styleId="af3">
    <w:name w:val="FollowedHyperlink"/>
    <w:basedOn w:val="a2"/>
    <w:uiPriority w:val="99"/>
    <w:semiHidden/>
    <w:unhideWhenUsed/>
    <w:rsid w:val="00A84B7C"/>
    <w:rPr>
      <w:color w:val="800080" w:themeColor="followedHyperlink"/>
      <w:u w:val="single"/>
    </w:rPr>
  </w:style>
  <w:style w:type="paragraph" w:styleId="a0">
    <w:name w:val="List Bullet"/>
    <w:basedOn w:val="a1"/>
    <w:autoRedefine/>
    <w:semiHidden/>
    <w:unhideWhenUsed/>
    <w:rsid w:val="00A84B7C"/>
    <w:pPr>
      <w:numPr>
        <w:numId w:val="12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1"/>
    <w:semiHidden/>
    <w:unhideWhenUsed/>
    <w:rsid w:val="00A84B7C"/>
    <w:pPr>
      <w:numPr>
        <w:numId w:val="13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1"/>
    <w:autoRedefine/>
    <w:semiHidden/>
    <w:unhideWhenUsed/>
    <w:rsid w:val="00A84B7C"/>
    <w:pPr>
      <w:numPr>
        <w:numId w:val="14"/>
      </w:numPr>
      <w:spacing w:after="0" w:line="240" w:lineRule="auto"/>
      <w:ind w:left="0" w:firstLine="6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Bullet 3"/>
    <w:basedOn w:val="a1"/>
    <w:autoRedefine/>
    <w:semiHidden/>
    <w:unhideWhenUsed/>
    <w:rsid w:val="00A84B7C"/>
    <w:pPr>
      <w:numPr>
        <w:numId w:val="15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1"/>
    <w:semiHidden/>
    <w:unhideWhenUsed/>
    <w:rsid w:val="00A84B7C"/>
    <w:pPr>
      <w:numPr>
        <w:numId w:val="1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Number 3"/>
    <w:basedOn w:val="a1"/>
    <w:semiHidden/>
    <w:unhideWhenUsed/>
    <w:rsid w:val="00A84B7C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1"/>
    <w:semiHidden/>
    <w:unhideWhenUsed/>
    <w:rsid w:val="00A84B7C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1"/>
    <w:link w:val="af5"/>
    <w:semiHidden/>
    <w:unhideWhenUsed/>
    <w:rsid w:val="00A84B7C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2"/>
    <w:link w:val="af4"/>
    <w:semiHidden/>
    <w:rsid w:val="00A84B7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customStyle="1" w:styleId="Style5">
    <w:name w:val="Style5"/>
    <w:basedOn w:val="a1"/>
    <w:uiPriority w:val="99"/>
    <w:rsid w:val="00A84B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84B7C"/>
    <w:rPr>
      <w:rFonts w:ascii="Times New Roman" w:hAnsi="Times New Roman" w:cs="Times New Roman" w:hint="default"/>
      <w:sz w:val="26"/>
      <w:szCs w:val="26"/>
    </w:rPr>
  </w:style>
  <w:style w:type="table" w:customStyle="1" w:styleId="21">
    <w:name w:val="Сетка таблицы2"/>
    <w:basedOn w:val="a3"/>
    <w:next w:val="af2"/>
    <w:uiPriority w:val="59"/>
    <w:rsid w:val="00A84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3"/>
    <w:uiPriority w:val="59"/>
    <w:rsid w:val="00A84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230F9F564D9D41D33ABA9AC10527B8382AC0D05B77D56E36F174A343A612EBB74EADC1125FFA2C9E691570CACF7675A1D472A2AA95032TE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91A-AB9D-4468-96CB-6AF85F66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5</cp:revision>
  <cp:lastPrinted>2020-04-17T17:16:00Z</cp:lastPrinted>
  <dcterms:created xsi:type="dcterms:W3CDTF">2020-05-22T08:54:00Z</dcterms:created>
  <dcterms:modified xsi:type="dcterms:W3CDTF">2020-05-26T14:30:00Z</dcterms:modified>
</cp:coreProperties>
</file>