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C1" w:rsidRPr="005D6325" w:rsidRDefault="00EF39C1" w:rsidP="00EF39C1">
      <w:pPr>
        <w:spacing w:line="276" w:lineRule="auto"/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Приложение </w:t>
      </w:r>
      <w:r>
        <w:rPr>
          <w:lang w:eastAsia="en-US"/>
        </w:rPr>
        <w:t>3</w:t>
      </w:r>
      <w:r w:rsidRPr="005D6325">
        <w:rPr>
          <w:lang w:eastAsia="en-US"/>
        </w:rPr>
        <w:t xml:space="preserve"> к распоряжению</w:t>
      </w:r>
    </w:p>
    <w:p w:rsidR="00EF39C1" w:rsidRPr="005D6325" w:rsidRDefault="00EF39C1" w:rsidP="00EF39C1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Комитета по печати </w:t>
      </w:r>
    </w:p>
    <w:p w:rsidR="00EF39C1" w:rsidRPr="005D6325" w:rsidRDefault="00EF39C1" w:rsidP="00EF39C1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>Ленинградской области</w:t>
      </w:r>
    </w:p>
    <w:p w:rsidR="00EF39C1" w:rsidRPr="005D6325" w:rsidRDefault="00EF39C1" w:rsidP="00EF39C1">
      <w:pPr>
        <w:ind w:left="5954"/>
        <w:jc w:val="center"/>
        <w:rPr>
          <w:lang w:eastAsia="en-US"/>
        </w:rPr>
      </w:pPr>
    </w:p>
    <w:p w:rsidR="00EF39C1" w:rsidRPr="00B078EF" w:rsidRDefault="00EF39C1" w:rsidP="00EF39C1">
      <w:pPr>
        <w:ind w:left="5954"/>
        <w:jc w:val="center"/>
        <w:rPr>
          <w:color w:val="FF0000"/>
          <w:lang w:eastAsia="en-US"/>
        </w:rPr>
      </w:pPr>
      <w:r w:rsidRPr="005D6325">
        <w:rPr>
          <w:lang w:eastAsia="en-US"/>
        </w:rPr>
        <w:t>от «</w:t>
      </w:r>
      <w:r>
        <w:rPr>
          <w:lang w:eastAsia="en-US"/>
        </w:rPr>
        <w:t>22</w:t>
      </w:r>
      <w:r w:rsidRPr="005D6325">
        <w:rPr>
          <w:lang w:eastAsia="en-US"/>
        </w:rPr>
        <w:t xml:space="preserve">» </w:t>
      </w:r>
      <w:r>
        <w:rPr>
          <w:lang w:eastAsia="en-US"/>
        </w:rPr>
        <w:t>января</w:t>
      </w:r>
      <w:r w:rsidRPr="005D6325">
        <w:rPr>
          <w:lang w:eastAsia="en-US"/>
        </w:rPr>
        <w:t xml:space="preserve"> 202</w:t>
      </w:r>
      <w:r>
        <w:rPr>
          <w:lang w:eastAsia="en-US"/>
        </w:rPr>
        <w:t>6</w:t>
      </w:r>
      <w:r w:rsidRPr="005D6325">
        <w:rPr>
          <w:lang w:eastAsia="en-US"/>
        </w:rPr>
        <w:t xml:space="preserve"> года</w:t>
      </w:r>
      <w:r w:rsidRPr="002B47EA">
        <w:rPr>
          <w:lang w:eastAsia="en-US"/>
        </w:rPr>
        <w:t xml:space="preserve"> № </w:t>
      </w:r>
      <w:r>
        <w:rPr>
          <w:lang w:eastAsia="en-US"/>
        </w:rPr>
        <w:t>2</w:t>
      </w:r>
    </w:p>
    <w:p w:rsidR="00EF39C1" w:rsidRPr="005D6325" w:rsidRDefault="00EF39C1" w:rsidP="00EF39C1">
      <w:pPr>
        <w:widowControl w:val="0"/>
        <w:tabs>
          <w:tab w:val="center" w:pos="5102"/>
        </w:tabs>
        <w:spacing w:line="276" w:lineRule="auto"/>
        <w:ind w:right="-1"/>
        <w:jc w:val="both"/>
        <w:rPr>
          <w:sz w:val="28"/>
          <w:szCs w:val="28"/>
        </w:rPr>
      </w:pPr>
    </w:p>
    <w:p w:rsidR="00EF39C1" w:rsidRDefault="00EF39C1" w:rsidP="00EF39C1">
      <w:pPr>
        <w:tabs>
          <w:tab w:val="center" w:pos="5102"/>
        </w:tabs>
        <w:jc w:val="center"/>
        <w:rPr>
          <w:b/>
          <w:sz w:val="28"/>
          <w:szCs w:val="28"/>
        </w:rPr>
      </w:pPr>
    </w:p>
    <w:p w:rsidR="00EF39C1" w:rsidRDefault="00EF39C1" w:rsidP="00EF39C1">
      <w:pPr>
        <w:tabs>
          <w:tab w:val="center" w:pos="5102"/>
        </w:tabs>
        <w:jc w:val="center"/>
        <w:rPr>
          <w:b/>
          <w:sz w:val="28"/>
          <w:szCs w:val="28"/>
        </w:rPr>
      </w:pPr>
      <w:r w:rsidRPr="00E052A3">
        <w:rPr>
          <w:b/>
          <w:sz w:val="28"/>
          <w:szCs w:val="28"/>
        </w:rPr>
        <w:t>Требования к участникам Конкурсного отбора</w:t>
      </w:r>
    </w:p>
    <w:p w:rsidR="00EF39C1" w:rsidRPr="00E052A3" w:rsidRDefault="00EF39C1" w:rsidP="00EF39C1">
      <w:pPr>
        <w:tabs>
          <w:tab w:val="center" w:pos="51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F39C1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52A3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 должен соответствовать на дату,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>не превышающую 30 календарных дней до даты подачи заявки, следующим требованиям:</w:t>
      </w:r>
    </w:p>
    <w:p w:rsidR="00EF39C1" w:rsidRPr="00E052A3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E052A3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 не является иностранным юридическим лицом,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sz w:val="28"/>
          <w:szCs w:val="28"/>
        </w:rPr>
        <w:t>–</w:t>
      </w:r>
      <w:r w:rsidRPr="00E052A3">
        <w:rPr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052A3">
        <w:rPr>
          <w:sz w:val="28"/>
          <w:szCs w:val="28"/>
        </w:rPr>
        <w:t xml:space="preserve"> компаний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proofErr w:type="gramStart"/>
      <w:r w:rsidRPr="00E052A3">
        <w:rPr>
          <w:sz w:val="28"/>
          <w:szCs w:val="28"/>
        </w:rPr>
        <w:t>и(</w:t>
      </w:r>
      <w:proofErr w:type="gramEnd"/>
      <w:r w:rsidRPr="00E052A3">
        <w:rPr>
          <w:sz w:val="28"/>
          <w:szCs w:val="28"/>
        </w:rPr>
        <w:t xml:space="preserve">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F39C1" w:rsidRPr="00E052A3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52A3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 не находится в перечне организаций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 xml:space="preserve">и физических лиц, в отношении которых имеются сведения об их причастности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>к экстремистской деятельности или терроризму;</w:t>
      </w:r>
    </w:p>
    <w:p w:rsidR="00EF39C1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E052A3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F39C1" w:rsidRPr="00E052A3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52A3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 не получает средства из областного бюджета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>на основании иных нормативных правовых актов Ленинградской области на цели, указанные в пункте 1.2 настоящего Порядка;</w:t>
      </w:r>
    </w:p>
    <w:p w:rsidR="00EF39C1" w:rsidRPr="00E052A3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52A3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 не является иностранным агентом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 xml:space="preserve">в соответствии с Федеральным законом "О </w:t>
      </w:r>
      <w:proofErr w:type="gramStart"/>
      <w:r w:rsidRPr="00E052A3">
        <w:rPr>
          <w:sz w:val="28"/>
          <w:szCs w:val="28"/>
        </w:rPr>
        <w:t>контроле за</w:t>
      </w:r>
      <w:proofErr w:type="gramEnd"/>
      <w:r w:rsidRPr="00E052A3">
        <w:rPr>
          <w:sz w:val="28"/>
          <w:szCs w:val="28"/>
        </w:rPr>
        <w:t xml:space="preserve"> деятельностью лиц, находящихся под иностранным влиянием";</w:t>
      </w:r>
    </w:p>
    <w:p w:rsidR="00EF39C1" w:rsidRPr="00E052A3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52A3">
        <w:rPr>
          <w:sz w:val="28"/>
          <w:szCs w:val="28"/>
        </w:rPr>
        <w:t xml:space="preserve">у участника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 на едином налоговом счете отсутствует или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>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F39C1" w:rsidRPr="00E052A3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E052A3">
        <w:rPr>
          <w:sz w:val="28"/>
          <w:szCs w:val="28"/>
        </w:rPr>
        <w:t xml:space="preserve">у участника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 отсутствует просроченная задолженность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>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Ленинградской областью;</w:t>
      </w:r>
    </w:p>
    <w:p w:rsidR="00EF39C1" w:rsidRPr="00E052A3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E052A3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отбора, являющийся юридическим лицом, не находится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 xml:space="preserve">в процессе реорганизации (за исключением реорганизации в форме присоединения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 xml:space="preserve">к юридическому лицу, являющемуся участником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отбора, другого юридического лица), ликвидации, в отношении его не введена процедура банкротства, деятельность участника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 не приостановлена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 xml:space="preserve">в порядке, предусмотренном законодательством Российской Федерации, а участник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отбора, являющийся индивидуальным предпринимателем, </w:t>
      </w:r>
      <w:r>
        <w:rPr>
          <w:sz w:val="28"/>
          <w:szCs w:val="28"/>
        </w:rPr>
        <w:br/>
      </w:r>
      <w:bookmarkStart w:id="0" w:name="_GoBack"/>
      <w:bookmarkEnd w:id="0"/>
      <w:r w:rsidRPr="00E052A3">
        <w:rPr>
          <w:sz w:val="28"/>
          <w:szCs w:val="28"/>
        </w:rPr>
        <w:t>не прекратил деятельность в качестве индивидуального</w:t>
      </w:r>
      <w:proofErr w:type="gramEnd"/>
      <w:r w:rsidRPr="00E052A3">
        <w:rPr>
          <w:sz w:val="28"/>
          <w:szCs w:val="28"/>
        </w:rPr>
        <w:t xml:space="preserve"> предпринимателя;</w:t>
      </w:r>
    </w:p>
    <w:p w:rsidR="00EF39C1" w:rsidRPr="00E052A3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E052A3">
        <w:rPr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sz w:val="28"/>
          <w:szCs w:val="28"/>
        </w:rPr>
        <w:br/>
      </w:r>
      <w:r w:rsidRPr="00E052A3">
        <w:rPr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 xml:space="preserve">онкурсного отбора, являющегося юридическим лицом, об индивидуальном предпринимателе, являющимся участником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>онкурсного отбора;</w:t>
      </w:r>
      <w:proofErr w:type="gramEnd"/>
    </w:p>
    <w:p w:rsidR="00EF39C1" w:rsidRPr="00E052A3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52A3">
        <w:rPr>
          <w:sz w:val="28"/>
          <w:szCs w:val="28"/>
        </w:rPr>
        <w:t xml:space="preserve">размер заработной платы работников участника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>онкурсного отбора не ниже размера, установленного региональным соглашением о минимальной заработной плате в Ленинградской области на дату подачи заявки;</w:t>
      </w:r>
    </w:p>
    <w:p w:rsidR="00EF39C1" w:rsidRPr="00E052A3" w:rsidRDefault="00EF39C1" w:rsidP="00EF39C1">
      <w:pPr>
        <w:tabs>
          <w:tab w:val="center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52A3">
        <w:rPr>
          <w:sz w:val="28"/>
          <w:szCs w:val="28"/>
        </w:rPr>
        <w:t xml:space="preserve">отсутствуют факты, свидетельствующие о нецелевом использовании участником </w:t>
      </w:r>
      <w:r>
        <w:rPr>
          <w:sz w:val="28"/>
          <w:szCs w:val="28"/>
        </w:rPr>
        <w:t>К</w:t>
      </w:r>
      <w:r w:rsidRPr="00E052A3">
        <w:rPr>
          <w:sz w:val="28"/>
          <w:szCs w:val="28"/>
        </w:rPr>
        <w:t>онкурсного отбора ранее предоставленных средств областного бюджета.</w:t>
      </w:r>
    </w:p>
    <w:p w:rsidR="00EF39C1" w:rsidRDefault="00EF39C1" w:rsidP="00EF39C1">
      <w:pPr>
        <w:tabs>
          <w:tab w:val="center" w:pos="5102"/>
        </w:tabs>
        <w:jc w:val="center"/>
        <w:rPr>
          <w:b/>
          <w:sz w:val="28"/>
          <w:szCs w:val="28"/>
        </w:rPr>
      </w:pPr>
    </w:p>
    <w:p w:rsidR="00EF39C1" w:rsidRDefault="00EF39C1" w:rsidP="00EF39C1">
      <w:pPr>
        <w:tabs>
          <w:tab w:val="center" w:pos="5102"/>
        </w:tabs>
        <w:jc w:val="center"/>
        <w:rPr>
          <w:b/>
          <w:sz w:val="28"/>
          <w:szCs w:val="28"/>
        </w:rPr>
      </w:pPr>
    </w:p>
    <w:p w:rsidR="00EF39C1" w:rsidRDefault="00EF39C1" w:rsidP="00EF39C1">
      <w:pPr>
        <w:spacing w:after="200" w:line="276" w:lineRule="auto"/>
        <w:ind w:left="6096"/>
        <w:jc w:val="center"/>
        <w:rPr>
          <w:lang w:eastAsia="en-US"/>
        </w:rPr>
      </w:pPr>
    </w:p>
    <w:p w:rsidR="004F68F7" w:rsidRPr="00EF39C1" w:rsidRDefault="004F68F7" w:rsidP="00EF39C1"/>
    <w:sectPr w:rsidR="004F68F7" w:rsidRPr="00EF39C1" w:rsidSect="00EF39C1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5DC"/>
    <w:multiLevelType w:val="hybridMultilevel"/>
    <w:tmpl w:val="EF9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F"/>
    <w:rsid w:val="004F68F7"/>
    <w:rsid w:val="008053FF"/>
    <w:rsid w:val="00DE5A04"/>
    <w:rsid w:val="00E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2</cp:revision>
  <dcterms:created xsi:type="dcterms:W3CDTF">2026-01-26T06:32:00Z</dcterms:created>
  <dcterms:modified xsi:type="dcterms:W3CDTF">2026-01-26T06:32:00Z</dcterms:modified>
</cp:coreProperties>
</file>