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5075">
        <w:rPr>
          <w:rFonts w:ascii="Times New Roman" w:hAnsi="Times New Roman" w:cs="Times New Roman"/>
          <w:b/>
          <w:sz w:val="28"/>
          <w:szCs w:val="28"/>
        </w:rPr>
        <w:t xml:space="preserve">Приложение 3 к объявлению </w:t>
      </w: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Критерии отбора участников конкурсного отбора, </w:t>
      </w: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требования к участникам конкурсного отбора</w:t>
      </w: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 xml:space="preserve">Критерии отбора участников конкурсного отбора: 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075">
        <w:rPr>
          <w:sz w:val="28"/>
          <w:szCs w:val="28"/>
        </w:rPr>
        <w:t xml:space="preserve">осуществление издательской деятельности (подготовка, производство </w:t>
      </w:r>
      <w:r w:rsidRPr="00185075">
        <w:rPr>
          <w:sz w:val="28"/>
          <w:szCs w:val="28"/>
        </w:rPr>
        <w:br/>
        <w:t>и выпуск художественных, краеведческих, презентационных, специализированных, детских книжной продукции (изданий), книг) не менее года до дня подачи заявки;</w:t>
      </w:r>
      <w:proofErr w:type="gramEnd"/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наличие права на использование и распространение произведения литературы и  произведения изобразительного искусства, включая фотографические произведения (далее – произведение искусства);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осуществление печати книжной продукции (изданий), книг </w:t>
      </w:r>
      <w:r w:rsidRPr="00185075">
        <w:rPr>
          <w:sz w:val="28"/>
          <w:szCs w:val="28"/>
        </w:rPr>
        <w:br/>
        <w:t>на полиграфической базе на территории Российской Федерации;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реализация социально значимого проекта в сфере книгоиздания, посвященного социально значимым темам, и </w:t>
      </w:r>
      <w:proofErr w:type="gramStart"/>
      <w:r w:rsidRPr="00185075">
        <w:rPr>
          <w:sz w:val="28"/>
          <w:szCs w:val="28"/>
        </w:rPr>
        <w:t>соответствующих</w:t>
      </w:r>
      <w:proofErr w:type="gramEnd"/>
      <w:r w:rsidRPr="00185075">
        <w:rPr>
          <w:sz w:val="28"/>
          <w:szCs w:val="28"/>
        </w:rPr>
        <w:t xml:space="preserve"> требованиям,  утвержденным правовым актом Комитета;</w:t>
      </w: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конкурсного отбора: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участник конкурсного отбора не имеет просроченной задолженности </w:t>
      </w:r>
      <w:r w:rsidRPr="00185075">
        <w:rPr>
          <w:sz w:val="28"/>
          <w:szCs w:val="28"/>
        </w:rPr>
        <w:br/>
        <w:t xml:space="preserve">по возврату в областной бюджет субсидий, бюджетных инвестиций, </w:t>
      </w:r>
      <w:proofErr w:type="gramStart"/>
      <w:r w:rsidRPr="00185075">
        <w:rPr>
          <w:sz w:val="28"/>
          <w:szCs w:val="28"/>
        </w:rPr>
        <w:t>предоставленных</w:t>
      </w:r>
      <w:proofErr w:type="gramEnd"/>
      <w:r w:rsidRPr="00185075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участник конкурсного отбора – юридическое лицо не находится в процессе реорганизации (за исключением реорганизации в форме присоединения </w:t>
      </w:r>
      <w:r w:rsidRPr="00185075">
        <w:rPr>
          <w:sz w:val="28"/>
          <w:szCs w:val="28"/>
        </w:rPr>
        <w:br/>
        <w:t>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конкурсного отбора – индивидуальный предприниматель не прекратил деятельность в качестве индивидуального предпринимателя;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участник конкурсного отбора не является иностранным юридическим лицом, </w:t>
      </w:r>
      <w:r w:rsidRPr="00185075">
        <w:rPr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85075">
        <w:rPr>
          <w:sz w:val="28"/>
          <w:szCs w:val="28"/>
        </w:rPr>
        <w:t>и(</w:t>
      </w:r>
      <w:proofErr w:type="gramEnd"/>
      <w:r w:rsidRPr="00185075">
        <w:rPr>
          <w:sz w:val="28"/>
          <w:szCs w:val="28"/>
        </w:rPr>
        <w:t xml:space="preserve">или) </w:t>
      </w:r>
      <w:r w:rsidRPr="00185075">
        <w:rPr>
          <w:sz w:val="28"/>
          <w:szCs w:val="28"/>
        </w:rPr>
        <w:br/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сведения об участнике конкурсного отбора отсутствуют в реестре недобросовестных поставщиков (подрядчиков, исполнителей), </w:t>
      </w:r>
      <w:proofErr w:type="gramStart"/>
      <w:r w:rsidRPr="00185075">
        <w:rPr>
          <w:sz w:val="28"/>
          <w:szCs w:val="28"/>
        </w:rPr>
        <w:t>ведение</w:t>
      </w:r>
      <w:proofErr w:type="gramEnd"/>
      <w:r w:rsidRPr="00185075">
        <w:rPr>
          <w:sz w:val="28"/>
          <w:szCs w:val="28"/>
        </w:rPr>
        <w:t xml:space="preserve"> которого осуществляется в соответствии с Федеральным законом от 5 апреля 2013 года </w:t>
      </w:r>
      <w:r w:rsidRPr="00185075">
        <w:rPr>
          <w:sz w:val="28"/>
          <w:szCs w:val="28"/>
        </w:rPr>
        <w:br/>
        <w:t>№ 44-ФЗ «О контрактной системе в сфере закупок товаров, работ, услуг для обеспечения государственных и муниципальных нужд»;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lastRenderedPageBreak/>
        <w:t xml:space="preserve">участник конкурсного отбора не получает средства из областного бюджета, </w:t>
      </w:r>
      <w:r w:rsidRPr="00185075">
        <w:rPr>
          <w:sz w:val="28"/>
          <w:szCs w:val="28"/>
        </w:rPr>
        <w:br/>
        <w:t>из которого планируется предоставление субсидии, в соответствии с иными нормативными правовыми актами на цели, указанные в пункте 1.2. Порядка;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t xml:space="preserve"> </w:t>
      </w:r>
      <w:r w:rsidRPr="00185075">
        <w:rPr>
          <w:sz w:val="28"/>
          <w:szCs w:val="28"/>
        </w:rPr>
        <w:t xml:space="preserve">участник конкурсного отбора не находится в перечне организаций </w:t>
      </w:r>
      <w:r w:rsidRPr="00185075">
        <w:rPr>
          <w:sz w:val="28"/>
          <w:szCs w:val="28"/>
        </w:rPr>
        <w:br/>
        <w:t xml:space="preserve">и физических лиц, в отношении которых имеются сведения об их причастности </w:t>
      </w:r>
      <w:r w:rsidRPr="00185075">
        <w:rPr>
          <w:sz w:val="28"/>
          <w:szCs w:val="28"/>
        </w:rPr>
        <w:br/>
        <w:t xml:space="preserve">к экстремистской деятельности или терроризму, либо в перечне организаций </w:t>
      </w:r>
      <w:r w:rsidRPr="00185075">
        <w:rPr>
          <w:sz w:val="28"/>
          <w:szCs w:val="28"/>
        </w:rPr>
        <w:br/>
        <w:t xml:space="preserve">и физических лиц, в отношении которых имеются сведения об их причастности </w:t>
      </w:r>
      <w:r w:rsidRPr="00185075">
        <w:rPr>
          <w:sz w:val="28"/>
          <w:szCs w:val="28"/>
        </w:rPr>
        <w:br/>
        <w:t>к распространению оружия массового уничтожения;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участник конкурсного отбора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участник конкурсного отбора не имеет задолженности по выплате заработной платы работникам;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размер заработной платы работников участника конкурсного отбора не ниже размера, установленного региональным соглашением о минимальной заработной плате в Ленинградской области на дату подачи заявки;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у участника конкурсного отбора отсутствует неисполненная обязанность </w:t>
      </w:r>
      <w:r w:rsidRPr="00185075">
        <w:rPr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185075">
        <w:rPr>
          <w:sz w:val="28"/>
          <w:szCs w:val="28"/>
        </w:rPr>
        <w:br/>
        <w:t xml:space="preserve">о налогах и сборах; </w:t>
      </w: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отсутствуют факты, свидетельствующих о нецелевом использовании участником конкурсного отбора ранее предоставленных средств областного бюджета.</w:t>
      </w: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0855E7" w:rsidRDefault="00CE766C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812C7"/>
    <w:rsid w:val="0015186B"/>
    <w:rsid w:val="0060228F"/>
    <w:rsid w:val="007106A0"/>
    <w:rsid w:val="00A71BD7"/>
    <w:rsid w:val="00CE766C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2024-01-29T12:43:00Z</dcterms:created>
  <dcterms:modified xsi:type="dcterms:W3CDTF">2024-01-29T12:43:00Z</dcterms:modified>
</cp:coreProperties>
</file>