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DA" w:rsidRDefault="00B72FDA" w:rsidP="00B72F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к объявлению о конкурсном отборе среди </w:t>
      </w:r>
      <w:r>
        <w:rPr>
          <w:rFonts w:ascii="Arial" w:hAnsi="Arial" w:cs="Arial"/>
          <w:sz w:val="20"/>
          <w:szCs w:val="20"/>
        </w:rPr>
        <w:br/>
        <w:t>сетевых средств массовой информации Ленинградской области</w:t>
      </w:r>
    </w:p>
    <w:p w:rsidR="00B72FDA" w:rsidRDefault="00B72FDA" w:rsidP="00B72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2FDA" w:rsidRP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2F488B">
        <w:rPr>
          <w:rFonts w:ascii="Arial" w:hAnsi="Arial" w:cs="Arial"/>
          <w:b/>
          <w:sz w:val="20"/>
          <w:szCs w:val="20"/>
        </w:rPr>
        <w:t>Р</w:t>
      </w:r>
      <w:r w:rsidR="00B72FDA" w:rsidRPr="002F488B">
        <w:rPr>
          <w:rFonts w:ascii="Arial" w:hAnsi="Arial" w:cs="Arial"/>
          <w:b/>
          <w:sz w:val="20"/>
          <w:szCs w:val="20"/>
        </w:rPr>
        <w:t>езультат</w:t>
      </w:r>
      <w:r w:rsidRPr="002F488B">
        <w:rPr>
          <w:rFonts w:ascii="Arial" w:hAnsi="Arial" w:cs="Arial"/>
          <w:b/>
          <w:sz w:val="20"/>
          <w:szCs w:val="20"/>
        </w:rPr>
        <w:t>ы</w:t>
      </w:r>
      <w:r w:rsidR="00B72FDA" w:rsidRPr="002F488B">
        <w:rPr>
          <w:rFonts w:ascii="Arial" w:hAnsi="Arial" w:cs="Arial"/>
          <w:b/>
          <w:sz w:val="20"/>
          <w:szCs w:val="20"/>
        </w:rPr>
        <w:t xml:space="preserve"> предоставления субсидий</w:t>
      </w:r>
      <w:r w:rsidRPr="002F488B">
        <w:rPr>
          <w:rFonts w:ascii="Arial" w:hAnsi="Arial" w:cs="Arial"/>
          <w:b/>
          <w:sz w:val="20"/>
          <w:szCs w:val="20"/>
        </w:rPr>
        <w:t>:</w:t>
      </w:r>
    </w:p>
    <w:p w:rsidR="002F488B" w:rsidRDefault="002F488B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488B" w:rsidRPr="002F488B" w:rsidRDefault="002F488B" w:rsidP="002F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F488B">
        <w:rPr>
          <w:rFonts w:ascii="Arial" w:hAnsi="Arial" w:cs="Arial"/>
          <w:b/>
          <w:sz w:val="20"/>
          <w:szCs w:val="20"/>
        </w:rPr>
        <w:t>Планируемыми результатами предоставления субсидий являются: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производство информационных материалов по социально значимым темам, материалов социальной рекламы и их публикация на сайте сетевого издания, странице сетевого издания в социальной сети;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на сайте сетевого издания, странице сетевого издания в социальной сети;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увеличение охвата аудитории </w:t>
      </w:r>
      <w:proofErr w:type="spellStart"/>
      <w:r>
        <w:rPr>
          <w:rFonts w:ascii="Arial" w:hAnsi="Arial" w:cs="Arial"/>
          <w:sz w:val="20"/>
          <w:szCs w:val="20"/>
        </w:rPr>
        <w:t>медиаресурсов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сетевого издания в социальных сетях и </w:t>
      </w:r>
      <w:proofErr w:type="spellStart"/>
      <w:r>
        <w:rPr>
          <w:rFonts w:ascii="Arial" w:hAnsi="Arial" w:cs="Arial"/>
          <w:sz w:val="20"/>
          <w:szCs w:val="20"/>
        </w:rPr>
        <w:t>мессенджерах</w:t>
      </w:r>
      <w:proofErr w:type="spellEnd"/>
      <w:r>
        <w:rPr>
          <w:rFonts w:ascii="Arial" w:hAnsi="Arial" w:cs="Arial"/>
          <w:sz w:val="20"/>
          <w:szCs w:val="20"/>
        </w:rPr>
        <w:t xml:space="preserve"> по данным статистических счетчиков </w:t>
      </w:r>
      <w:proofErr w:type="spellStart"/>
      <w:r>
        <w:rPr>
          <w:rFonts w:ascii="Arial" w:hAnsi="Arial" w:cs="Arial"/>
          <w:sz w:val="20"/>
          <w:szCs w:val="20"/>
        </w:rPr>
        <w:t>медиаресурсов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(количество пользователей).</w:t>
      </w:r>
    </w:p>
    <w:p w:rsidR="002F488B" w:rsidRP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F488B">
        <w:rPr>
          <w:rFonts w:ascii="Arial" w:hAnsi="Arial" w:cs="Arial"/>
          <w:b/>
          <w:sz w:val="20"/>
          <w:szCs w:val="20"/>
        </w:rPr>
        <w:t>Показателями, необходимыми для достижения результата предоставления субсидий, значения которых устанавливаются в договоре, являются: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информационных материалов по социально значимым темам, материалов социальной рекламы, опубликованных на сайте сетевого издания, странице сетевого издания в социальной сети;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на сайте сетевого издания, странице сетевого издания в социальной сети;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охват аудитории </w:t>
      </w:r>
      <w:proofErr w:type="spellStart"/>
      <w:r>
        <w:rPr>
          <w:rFonts w:ascii="Arial" w:hAnsi="Arial" w:cs="Arial"/>
          <w:sz w:val="20"/>
          <w:szCs w:val="20"/>
        </w:rPr>
        <w:t>медиаресурсов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сетевого издания в социальных сетях и </w:t>
      </w:r>
      <w:proofErr w:type="spellStart"/>
      <w:r>
        <w:rPr>
          <w:rFonts w:ascii="Arial" w:hAnsi="Arial" w:cs="Arial"/>
          <w:sz w:val="20"/>
          <w:szCs w:val="20"/>
        </w:rPr>
        <w:t>мессенджерах</w:t>
      </w:r>
      <w:proofErr w:type="spellEnd"/>
      <w:r>
        <w:rPr>
          <w:rFonts w:ascii="Arial" w:hAnsi="Arial" w:cs="Arial"/>
          <w:sz w:val="20"/>
          <w:szCs w:val="20"/>
        </w:rPr>
        <w:t xml:space="preserve"> по данным статистических счетчиков </w:t>
      </w:r>
      <w:proofErr w:type="spellStart"/>
      <w:r>
        <w:rPr>
          <w:rFonts w:ascii="Arial" w:hAnsi="Arial" w:cs="Arial"/>
          <w:sz w:val="20"/>
          <w:szCs w:val="20"/>
        </w:rPr>
        <w:t>медиаресурсов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(количество пользователей).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2F488B" w:rsidRDefault="002F488B" w:rsidP="002F48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Количественные и качественные характеристики значений результатов предоставления субсидии и показателей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позднее чем за пять дней до даты размещения объявления.</w:t>
      </w:r>
    </w:p>
    <w:p w:rsidR="002F488B" w:rsidRDefault="002F488B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2FDA" w:rsidRPr="0076067B" w:rsidRDefault="0076067B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6067B">
        <w:rPr>
          <w:rFonts w:ascii="Arial" w:hAnsi="Arial" w:cs="Arial"/>
          <w:b/>
          <w:sz w:val="20"/>
          <w:szCs w:val="20"/>
        </w:rPr>
        <w:t>К</w:t>
      </w:r>
      <w:r w:rsidR="00B72FDA" w:rsidRPr="0076067B">
        <w:rPr>
          <w:rFonts w:ascii="Arial" w:hAnsi="Arial" w:cs="Arial"/>
          <w:b/>
          <w:sz w:val="20"/>
          <w:szCs w:val="20"/>
        </w:rPr>
        <w:t>ритери</w:t>
      </w:r>
      <w:r w:rsidRPr="0076067B">
        <w:rPr>
          <w:rFonts w:ascii="Arial" w:hAnsi="Arial" w:cs="Arial"/>
          <w:b/>
          <w:sz w:val="20"/>
          <w:szCs w:val="20"/>
        </w:rPr>
        <w:t>и</w:t>
      </w:r>
      <w:r w:rsidR="00B72FDA" w:rsidRPr="0076067B">
        <w:rPr>
          <w:rFonts w:ascii="Arial" w:hAnsi="Arial" w:cs="Arial"/>
          <w:b/>
          <w:sz w:val="20"/>
          <w:szCs w:val="20"/>
        </w:rPr>
        <w:t xml:space="preserve"> отбора, требовани</w:t>
      </w:r>
      <w:r w:rsidRPr="0076067B">
        <w:rPr>
          <w:rFonts w:ascii="Arial" w:hAnsi="Arial" w:cs="Arial"/>
          <w:b/>
          <w:sz w:val="20"/>
          <w:szCs w:val="20"/>
        </w:rPr>
        <w:t xml:space="preserve">я </w:t>
      </w:r>
      <w:r w:rsidR="00B72FDA" w:rsidRPr="0076067B">
        <w:rPr>
          <w:rFonts w:ascii="Arial" w:hAnsi="Arial" w:cs="Arial"/>
          <w:b/>
          <w:sz w:val="20"/>
          <w:szCs w:val="20"/>
        </w:rPr>
        <w:t>и переч</w:t>
      </w:r>
      <w:r w:rsidRPr="0076067B">
        <w:rPr>
          <w:rFonts w:ascii="Arial" w:hAnsi="Arial" w:cs="Arial"/>
          <w:b/>
          <w:sz w:val="20"/>
          <w:szCs w:val="20"/>
        </w:rPr>
        <w:t>е</w:t>
      </w:r>
      <w:r w:rsidR="00B72FDA" w:rsidRPr="0076067B">
        <w:rPr>
          <w:rFonts w:ascii="Arial" w:hAnsi="Arial" w:cs="Arial"/>
          <w:b/>
          <w:sz w:val="20"/>
          <w:szCs w:val="20"/>
        </w:rPr>
        <w:t>н</w:t>
      </w:r>
      <w:r w:rsidRPr="0076067B">
        <w:rPr>
          <w:rFonts w:ascii="Arial" w:hAnsi="Arial" w:cs="Arial"/>
          <w:b/>
          <w:sz w:val="20"/>
          <w:szCs w:val="20"/>
        </w:rPr>
        <w:t>ь</w:t>
      </w:r>
      <w:r w:rsidR="00B72FDA" w:rsidRPr="0076067B">
        <w:rPr>
          <w:rFonts w:ascii="Arial" w:hAnsi="Arial" w:cs="Arial"/>
          <w:b/>
          <w:sz w:val="20"/>
          <w:szCs w:val="20"/>
        </w:rPr>
        <w:t xml:space="preserve"> документов, представляемых участниками отбора для подтверждения их соответствия ук</w:t>
      </w:r>
      <w:r w:rsidRPr="0076067B">
        <w:rPr>
          <w:rFonts w:ascii="Arial" w:hAnsi="Arial" w:cs="Arial"/>
          <w:b/>
          <w:sz w:val="20"/>
          <w:szCs w:val="20"/>
        </w:rPr>
        <w:t>азанным критериям и требованиям:</w:t>
      </w:r>
    </w:p>
    <w:p w:rsidR="0018414A" w:rsidRDefault="0018414A" w:rsidP="0018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414A" w:rsidRDefault="0018414A" w:rsidP="0018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отбора получателей субсидий, имеющих право на получение субсидий: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регистрации на территории Ленинградской области;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у участника отбора действующего свидетельства о регистрации СМИ, выданного не менее чем за три месяца до дня подачи заявки/выписки из реестра зарегистрированных СМИ, дата принятия </w:t>
      </w:r>
      <w:proofErr w:type="gramStart"/>
      <w:r>
        <w:rPr>
          <w:rFonts w:ascii="Arial" w:hAnsi="Arial" w:cs="Arial"/>
          <w:sz w:val="20"/>
          <w:szCs w:val="20"/>
        </w:rPr>
        <w:t>решения</w:t>
      </w:r>
      <w:proofErr w:type="gramEnd"/>
      <w:r>
        <w:rPr>
          <w:rFonts w:ascii="Arial" w:hAnsi="Arial" w:cs="Arial"/>
          <w:sz w:val="20"/>
          <w:szCs w:val="20"/>
        </w:rPr>
        <w:t xml:space="preserve"> о регистрации которого не менее чем за три месяца до дня подачи заявки;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тематика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количество размещенных на сайте СМИ информационных материалов,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для Ленинградской области в целом, должно составлять не менее 50 единиц в неделю;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д) наличие открытого для просмотра статистического счетчика посещений: </w:t>
      </w:r>
      <w:proofErr w:type="spellStart"/>
      <w:r>
        <w:rPr>
          <w:rFonts w:ascii="Arial" w:hAnsi="Arial" w:cs="Arial"/>
          <w:sz w:val="20"/>
          <w:szCs w:val="20"/>
        </w:rPr>
        <w:t>Яндекс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етрика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Гугл.Аналитикс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ЛайвИнтернет</w:t>
      </w:r>
      <w:proofErr w:type="spellEnd"/>
      <w:r>
        <w:rPr>
          <w:rFonts w:ascii="Arial" w:hAnsi="Arial" w:cs="Arial"/>
          <w:sz w:val="20"/>
          <w:szCs w:val="20"/>
        </w:rPr>
        <w:t xml:space="preserve">, Рамблер/Топ100, </w:t>
      </w:r>
      <w:proofErr w:type="spellStart"/>
      <w:r>
        <w:rPr>
          <w:rFonts w:ascii="Arial" w:hAnsi="Arial" w:cs="Arial"/>
          <w:sz w:val="20"/>
          <w:szCs w:val="20"/>
        </w:rPr>
        <w:t>Рейтинг.Мэйл.Ру</w:t>
      </w:r>
      <w:proofErr w:type="spellEnd"/>
      <w:r>
        <w:rPr>
          <w:rFonts w:ascii="Arial" w:hAnsi="Arial" w:cs="Arial"/>
          <w:sz w:val="20"/>
          <w:szCs w:val="20"/>
        </w:rPr>
        <w:t xml:space="preserve"> и другие (далее - статистический счетчик);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среднемесячная посещаемость сайта СМИ за три месяца, предшествующих дате проведения конкурсного отбора, должна составлять не менее 4000 уникальных посетителей сайта в месяц (по данным статистического счетчика);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фиксирование новостными </w:t>
      </w:r>
      <w:proofErr w:type="spellStart"/>
      <w:r>
        <w:rPr>
          <w:rFonts w:ascii="Arial" w:hAnsi="Arial" w:cs="Arial"/>
          <w:sz w:val="20"/>
          <w:szCs w:val="20"/>
        </w:rPr>
        <w:t>агрегаторами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Яндекс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овости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Гугл.Новости</w:t>
      </w:r>
      <w:proofErr w:type="spellEnd"/>
      <w:r>
        <w:rPr>
          <w:rFonts w:ascii="Arial" w:hAnsi="Arial" w:cs="Arial"/>
          <w:sz w:val="20"/>
          <w:szCs w:val="20"/>
        </w:rPr>
        <w:t>) обновлений сайта сетевого издания;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наличие сообществ СМИ не менее чем в одной российской социальной сети;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количество размещенных на странице СМИ в социальной сети собственных информационных материалов, представляющих общественный интерес, посвященных социально значимым вопросам, актуальным для Ленинградской области, должно составлять не менее 20 единиц в неделю;</w:t>
      </w:r>
    </w:p>
    <w:p w:rsidR="0018414A" w:rsidRDefault="0018414A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общий объем сообщений и материалов рекламного характера должен соответствовать положениям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статей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марта 2006 года N 38-ФЗ "О рекламе".</w:t>
      </w:r>
    </w:p>
    <w:p w:rsidR="004D1308" w:rsidRDefault="004D1308" w:rsidP="001841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1308" w:rsidRPr="004D1308" w:rsidRDefault="004D1308" w:rsidP="004D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1308">
        <w:rPr>
          <w:rFonts w:ascii="Arial" w:hAnsi="Arial" w:cs="Arial"/>
          <w:b/>
          <w:sz w:val="20"/>
          <w:szCs w:val="20"/>
        </w:rPr>
        <w:t>Участник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участники отбора не должны являться иностранными юридическими лицами, местом регистрации которых </w:t>
      </w:r>
      <w:proofErr w:type="gramStart"/>
      <w:r>
        <w:rPr>
          <w:rFonts w:ascii="Arial" w:hAnsi="Arial" w:cs="Arial"/>
          <w:sz w:val="20"/>
          <w:szCs w:val="20"/>
        </w:rPr>
        <w:t>является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D1308" w:rsidRDefault="004D1308" w:rsidP="004D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18.07.2023 N 503)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сведения об участнике отбора должны отсутствовать в реестре недобросовестных поставщиков (подрядчиков, исполнителей), </w:t>
      </w:r>
      <w:proofErr w:type="gramStart"/>
      <w:r>
        <w:rPr>
          <w:rFonts w:ascii="Arial" w:hAnsi="Arial" w:cs="Arial"/>
          <w:sz w:val="20"/>
          <w:szCs w:val="20"/>
        </w:rPr>
        <w:t>ведение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осуществляется 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участник отбора не должен получать средства из федерального, областного или местного бюджетов в соответствии с иными нормативными правовыми актами на цели и направления, указанные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>
        <w:rPr>
          <w:rFonts w:ascii="Arial" w:hAnsi="Arial" w:cs="Arial"/>
          <w:sz w:val="20"/>
          <w:szCs w:val="20"/>
        </w:rPr>
        <w:t xml:space="preserve">  Порядка;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участник отбора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движения;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 участника отбора должна отсутствовать задолженность по выплате заработной платы работникам;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сведения об участнике отбора должны отсутствовать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органа/или главном бухгалтере участника отбора, являющегося юридическим лицом/об индивидуальном предпринимателе, о физическом лице - производителе товаров, работ, услуг;</w:t>
      </w:r>
    </w:p>
    <w:p w:rsidR="004D1308" w:rsidRDefault="004D1308" w:rsidP="004D13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6067B" w:rsidRDefault="0076067B" w:rsidP="00B92C1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76067B">
        <w:rPr>
          <w:rFonts w:ascii="Arial" w:hAnsi="Arial" w:cs="Arial"/>
          <w:b/>
          <w:sz w:val="20"/>
          <w:szCs w:val="20"/>
        </w:rPr>
        <w:t>П</w:t>
      </w:r>
      <w:r w:rsidR="00B72FDA" w:rsidRPr="0076067B">
        <w:rPr>
          <w:rFonts w:ascii="Arial" w:hAnsi="Arial" w:cs="Arial"/>
          <w:b/>
          <w:sz w:val="20"/>
          <w:szCs w:val="20"/>
        </w:rPr>
        <w:t>оряд</w:t>
      </w:r>
      <w:r w:rsidRPr="0076067B">
        <w:rPr>
          <w:rFonts w:ascii="Arial" w:hAnsi="Arial" w:cs="Arial"/>
          <w:b/>
          <w:sz w:val="20"/>
          <w:szCs w:val="20"/>
        </w:rPr>
        <w:t>о</w:t>
      </w:r>
      <w:r w:rsidR="00B72FDA" w:rsidRPr="0076067B">
        <w:rPr>
          <w:rFonts w:ascii="Arial" w:hAnsi="Arial" w:cs="Arial"/>
          <w:b/>
          <w:sz w:val="20"/>
          <w:szCs w:val="20"/>
        </w:rPr>
        <w:t>к подачи заявок участниками отбора и требований, предъявляемых к форме и содержанию заявок, под</w:t>
      </w:r>
      <w:r w:rsidR="00B92C18">
        <w:rPr>
          <w:rFonts w:ascii="Arial" w:hAnsi="Arial" w:cs="Arial"/>
          <w:b/>
          <w:sz w:val="20"/>
          <w:szCs w:val="20"/>
        </w:rPr>
        <w:t>аваемых участниками отбора</w:t>
      </w:r>
    </w:p>
    <w:p w:rsidR="00B92C18" w:rsidRPr="0076067B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92C18" w:rsidRDefault="00B92C18" w:rsidP="00B92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ar0"/>
      <w:bookmarkEnd w:id="0"/>
      <w:r>
        <w:rPr>
          <w:rFonts w:ascii="Arial" w:hAnsi="Arial" w:cs="Arial"/>
          <w:sz w:val="20"/>
          <w:szCs w:val="20"/>
        </w:rPr>
        <w:t>Для участия в конкурсном отборе участники отбора представляют в Комитет одну заявку, в состав которой входят следующие документы: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участнике отбора по форме, утвержденной правовым актом Комитета;</w:t>
      </w:r>
    </w:p>
    <w:p w:rsidR="00B92C18" w:rsidRDefault="008513B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B92C18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="00B92C18">
        <w:rPr>
          <w:rFonts w:ascii="Arial" w:hAnsi="Arial" w:cs="Arial"/>
          <w:sz w:val="20"/>
          <w:szCs w:val="20"/>
        </w:rPr>
        <w:t xml:space="preserve"> о предоставлении субсидии по форме согласно приложению 1 к настоящему Порядку;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 расходов для достижения результатов предоставления субсидии;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полномочия представителя участника отбора, заверенная подписью и печатью (при наличии) участника отбора (в случае если заявление подается представителем участника отбора);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участника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штатного расписания участника отбора, заверенная подписью и печатью (при наличии) участника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об отсутствии просроченной задолженности по заработной плате, заверенная подписью и печатью (при наличии) участника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опубликованию объявления о проведении конкурсного отбора (скриншот интернет-страницы панели администратора сайта), заверенная подписью и печатью (при наличии) участника отбора;</w:t>
      </w:r>
      <w:proofErr w:type="gramEnd"/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справка, содержащая данные о среднемесячной посещаемости сайта СМИ за три месяца, предшествующих дате проведения конкурсного отбора, отражающая число уникальных посетителей сайта в месяц, составленная на основании данных статистических счетчиков, с приложением скриншота </w:t>
      </w:r>
      <w:proofErr w:type="gramStart"/>
      <w:r>
        <w:rPr>
          <w:rFonts w:ascii="Arial" w:hAnsi="Arial" w:cs="Arial"/>
          <w:sz w:val="20"/>
          <w:szCs w:val="20"/>
        </w:rPr>
        <w:t>интернет-страницы</w:t>
      </w:r>
      <w:proofErr w:type="gramEnd"/>
      <w:r>
        <w:rPr>
          <w:rFonts w:ascii="Arial" w:hAnsi="Arial" w:cs="Arial"/>
          <w:sz w:val="20"/>
          <w:szCs w:val="20"/>
        </w:rPr>
        <w:t xml:space="preserve"> с данными статистики, заверенная подписью и печатью (при наличии) участника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 среднем количестве собственных информационных материалов в неделю, размещенных в сообществе СМИ в социальной сети с наибольшим количеством подписчиков, с приложением данных статистики сообщества СМИ, отражающих количество материалов (записей), размещенных за неделю, предшествующую опубликованию объявления о проведении конкурсного отбора;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</w:t>
      </w:r>
      <w:r>
        <w:rPr>
          <w:rFonts w:ascii="Arial" w:hAnsi="Arial" w:cs="Arial"/>
          <w:sz w:val="20"/>
          <w:szCs w:val="20"/>
        </w:rPr>
        <w:lastRenderedPageBreak/>
        <w:t>течение любой недели месяца, предшествующего опубликованию объявления о проведении конкурсного отбора.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участник отбора осуществляет производство и выпуск нескольких сетевых СМИ, заявка подается на финансовое обеспечение затрат на одно сетевое средство массовой информации по выбору участника отбора.</w:t>
      </w:r>
    </w:p>
    <w:p w:rsidR="00B92C18" w:rsidRPr="008B4125" w:rsidRDefault="00B92C18" w:rsidP="008B412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bookmarkStart w:id="1" w:name="Par14"/>
      <w:bookmarkEnd w:id="1"/>
      <w:r w:rsidRPr="008B4125">
        <w:rPr>
          <w:rFonts w:ascii="Arial" w:hAnsi="Arial" w:cs="Arial"/>
          <w:b/>
          <w:sz w:val="20"/>
          <w:szCs w:val="20"/>
        </w:rPr>
        <w:t>Порядок подачи заявок участниками отбора: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подается в электронном виде (при наличии технической возможности) посредством государственной информационной системы Ленинградской области с использованием усиленной квалифицированной электронной подписи.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Имена документов в электронном виде (файлов) должны соответствовать наименованиям документов на бумажном носителе.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отсутствия технической возможности документы, указанные в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пунктах 2.4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2.5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представляются на бумажном носителе.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(для участников из числа юридических лиц) или выписку из Единого государственного реестра индивидуальных предпринимателей (для участников из числа индивидуальных предпринимателей);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ответа на межведомственный запрос уведомляет участника отбора о наличии такой задолженности.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 отбора вправе дополнительно к документам, предусмотренным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документы и сведения прикладываются к заявке.</w:t>
      </w:r>
    </w:p>
    <w:p w:rsidR="00B92C18" w:rsidRDefault="00B92C18" w:rsidP="00B92C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отбора вправе представить документы, указанные в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пункте 2.5</w:t>
        </w:r>
      </w:hyperlink>
      <w:r>
        <w:rPr>
          <w:rFonts w:ascii="Arial" w:hAnsi="Arial" w:cs="Arial"/>
          <w:sz w:val="20"/>
          <w:szCs w:val="20"/>
        </w:rPr>
        <w:t xml:space="preserve"> Порядка, по собственной инициативе.</w:t>
      </w:r>
    </w:p>
    <w:p w:rsidR="0076067B" w:rsidRPr="0013319C" w:rsidRDefault="0076067B" w:rsidP="0013319C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76067B">
        <w:rPr>
          <w:rFonts w:ascii="Arial" w:hAnsi="Arial" w:cs="Arial"/>
          <w:b/>
          <w:sz w:val="20"/>
          <w:szCs w:val="20"/>
        </w:rPr>
        <w:t>П</w:t>
      </w:r>
      <w:r w:rsidR="00B72FDA" w:rsidRPr="0076067B">
        <w:rPr>
          <w:rFonts w:ascii="Arial" w:hAnsi="Arial" w:cs="Arial"/>
          <w:b/>
          <w:sz w:val="20"/>
          <w:szCs w:val="20"/>
        </w:rPr>
        <w:t>оряд</w:t>
      </w:r>
      <w:r w:rsidRPr="0076067B">
        <w:rPr>
          <w:rFonts w:ascii="Arial" w:hAnsi="Arial" w:cs="Arial"/>
          <w:b/>
          <w:sz w:val="20"/>
          <w:szCs w:val="20"/>
        </w:rPr>
        <w:t>о</w:t>
      </w:r>
      <w:r w:rsidR="00B72FDA" w:rsidRPr="0076067B">
        <w:rPr>
          <w:rFonts w:ascii="Arial" w:hAnsi="Arial" w:cs="Arial"/>
          <w:b/>
          <w:sz w:val="20"/>
          <w:szCs w:val="20"/>
        </w:rPr>
        <w:t xml:space="preserve">к отзыва заявок участников отбора, порядка возврата заявок участников отбора, </w:t>
      </w:r>
      <w:proofErr w:type="gramStart"/>
      <w:r w:rsidR="00B72FDA" w:rsidRPr="0076067B">
        <w:rPr>
          <w:rFonts w:ascii="Arial" w:hAnsi="Arial" w:cs="Arial"/>
          <w:b/>
          <w:sz w:val="20"/>
          <w:szCs w:val="20"/>
        </w:rPr>
        <w:t>определяющего</w:t>
      </w:r>
      <w:proofErr w:type="gramEnd"/>
      <w:r w:rsidR="00B72FDA" w:rsidRPr="0076067B">
        <w:rPr>
          <w:rFonts w:ascii="Arial" w:hAnsi="Arial" w:cs="Arial"/>
          <w:b/>
          <w:sz w:val="20"/>
          <w:szCs w:val="20"/>
        </w:rPr>
        <w:t xml:space="preserve"> в том числе основания для возврата заявок участников отбора, порядка внесения измене</w:t>
      </w:r>
      <w:r w:rsidR="0013319C">
        <w:rPr>
          <w:rFonts w:ascii="Arial" w:hAnsi="Arial" w:cs="Arial"/>
          <w:b/>
          <w:sz w:val="20"/>
          <w:szCs w:val="20"/>
        </w:rPr>
        <w:t>ний в заявки участников отбора</w:t>
      </w:r>
    </w:p>
    <w:p w:rsidR="0076067B" w:rsidRDefault="0076067B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5A6E50" w:rsidRDefault="005A6E50" w:rsidP="005A6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отбора имеет право отозвать заявку путем письменного уведомления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рабочих дня до даты заседания конкурсной комиссии.</w:t>
      </w:r>
    </w:p>
    <w:p w:rsidR="005A6E50" w:rsidRDefault="005A6E50" w:rsidP="005A6E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5A6E50" w:rsidRDefault="005A6E50" w:rsidP="005A6E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5A6E50" w:rsidRDefault="005A6E50" w:rsidP="005A6E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 и материалы, входящие в состав заявки, участнику конкурсного отбора не возвращаются, за исключением случая, указанного в </w:t>
      </w:r>
      <w:hyperlink w:anchor="Par0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B72FDA" w:rsidRPr="00681FFA" w:rsidRDefault="00B13BAE" w:rsidP="00681FFA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13BAE">
        <w:rPr>
          <w:rFonts w:ascii="Arial" w:hAnsi="Arial" w:cs="Arial"/>
          <w:b/>
          <w:sz w:val="20"/>
          <w:szCs w:val="20"/>
        </w:rPr>
        <w:t>П</w:t>
      </w:r>
      <w:r w:rsidR="00B72FDA" w:rsidRPr="00B13BAE">
        <w:rPr>
          <w:rFonts w:ascii="Arial" w:hAnsi="Arial" w:cs="Arial"/>
          <w:b/>
          <w:sz w:val="20"/>
          <w:szCs w:val="20"/>
        </w:rPr>
        <w:t>равил</w:t>
      </w:r>
      <w:r w:rsidRPr="00B13BAE">
        <w:rPr>
          <w:rFonts w:ascii="Arial" w:hAnsi="Arial" w:cs="Arial"/>
          <w:b/>
          <w:sz w:val="20"/>
          <w:szCs w:val="20"/>
        </w:rPr>
        <w:t>а</w:t>
      </w:r>
      <w:r w:rsidR="00B72FDA" w:rsidRPr="00B13BAE">
        <w:rPr>
          <w:rFonts w:ascii="Arial" w:hAnsi="Arial" w:cs="Arial"/>
          <w:b/>
          <w:sz w:val="20"/>
          <w:szCs w:val="20"/>
        </w:rPr>
        <w:t xml:space="preserve"> рассмотрения и оценки заявок участников </w:t>
      </w:r>
    </w:p>
    <w:p w:rsidR="00681FFA" w:rsidRPr="00681FFA" w:rsidRDefault="00681FFA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81FFA" w:rsidRDefault="00681FFA" w:rsidP="0068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Конкурсный отбор проводится в два этапа. Первый этап проводится в срок не позднее 15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приема заявок.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ходе </w:t>
      </w:r>
      <w:r w:rsidRPr="00681FFA">
        <w:rPr>
          <w:rFonts w:ascii="Arial" w:hAnsi="Arial" w:cs="Arial"/>
          <w:b/>
          <w:sz w:val="20"/>
          <w:szCs w:val="20"/>
        </w:rPr>
        <w:t>первого этапа</w:t>
      </w:r>
      <w:r>
        <w:rPr>
          <w:rFonts w:ascii="Arial" w:hAnsi="Arial" w:cs="Arial"/>
          <w:sz w:val="20"/>
          <w:szCs w:val="20"/>
        </w:rPr>
        <w:t xml:space="preserve"> конкурсного отбора конкурсная комиссия проверяет представленные заявки на предмет: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требованиям, установленным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Порядка, в том числе в части комплектности и достоверности;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участников критериям отбора, установленным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соответствия участников на день подачи заявки требованиям, установленным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конкурсной комиссии устанавливается правовым актом Комитета.</w:t>
      </w:r>
    </w:p>
    <w:p w:rsidR="00681FFA" w:rsidRP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681FFA">
        <w:rPr>
          <w:rFonts w:ascii="Arial" w:hAnsi="Arial" w:cs="Arial"/>
          <w:b/>
          <w:sz w:val="20"/>
          <w:szCs w:val="20"/>
        </w:rPr>
        <w:t>Основаниями для отклонения заявки являются: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заявки и прилагаемых к ней документов требованиям, установленным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критериям, установленным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требованиям, установленным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фактов, свидетельствующих о нецелевом использовании ранее предоставленных Комитетом средств областного бюджета;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подача участником отбора заявки после даты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времени, определенных для подачи заявок.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81FFA">
        <w:rPr>
          <w:rFonts w:ascii="Arial" w:hAnsi="Arial" w:cs="Arial"/>
          <w:b/>
          <w:sz w:val="20"/>
          <w:szCs w:val="20"/>
        </w:rPr>
        <w:t>Второй этап</w:t>
      </w:r>
      <w:r>
        <w:rPr>
          <w:rFonts w:ascii="Arial" w:hAnsi="Arial" w:cs="Arial"/>
          <w:sz w:val="20"/>
          <w:szCs w:val="20"/>
        </w:rPr>
        <w:t xml:space="preserve"> конкурсного отбора проводится в срок не позднее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завершения</w:t>
      </w:r>
      <w:proofErr w:type="gramEnd"/>
      <w:r>
        <w:rPr>
          <w:rFonts w:ascii="Arial" w:hAnsi="Arial" w:cs="Arial"/>
          <w:sz w:val="20"/>
          <w:szCs w:val="20"/>
        </w:rPr>
        <w:t xml:space="preserve"> первого этапа конкурсного отбора.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второго этапа конкурсного отбора конкурсная комиссия оценивает заявки участников, признанных по итогам первого этапа конкурсного отбора соответствующими требованиям настоящего Порядка.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заявок осуществляется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критериями</w:t>
        </w:r>
      </w:hyperlink>
      <w:r>
        <w:rPr>
          <w:rFonts w:ascii="Arial" w:hAnsi="Arial" w:cs="Arial"/>
          <w:sz w:val="20"/>
          <w:szCs w:val="20"/>
        </w:rPr>
        <w:t xml:space="preserve"> оценки количественных и качественных характеристик СМИ согласно приложению 2 к настоящему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итоговой оценки заявки определяется путем суммирования значений оценок по каждому критерию оценки.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по каждому критерию заносится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оценки количественных и качественных характеристик СМИ, на </w:t>
      </w:r>
      <w:proofErr w:type="gramStart"/>
      <w:r>
        <w:rPr>
          <w:rFonts w:ascii="Arial" w:hAnsi="Arial" w:cs="Arial"/>
          <w:sz w:val="20"/>
          <w:szCs w:val="20"/>
        </w:rPr>
        <w:t>производство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запрашивается субсидия, согласно приложению 3 к настоящему Порядку.</w:t>
      </w:r>
    </w:p>
    <w:p w:rsidR="00681FFA" w:rsidRDefault="00681FFA" w:rsidP="0068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Результаты рассмотрения заявок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второго этапа конкурсного отбора оформляются протоколом заседания конкурсной комиссии, который подписывается председателем и секретарем конкурсной комиссии.</w:t>
      </w:r>
    </w:p>
    <w:p w:rsidR="00681FFA" w:rsidRPr="00681FFA" w:rsidRDefault="00681FFA" w:rsidP="00B72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B72FDA" w:rsidRDefault="00B13BAE" w:rsidP="00CD226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13BAE">
        <w:rPr>
          <w:rFonts w:ascii="Arial" w:hAnsi="Arial" w:cs="Arial"/>
          <w:b/>
          <w:sz w:val="20"/>
          <w:szCs w:val="20"/>
        </w:rPr>
        <w:t>П</w:t>
      </w:r>
      <w:r w:rsidR="00B72FDA" w:rsidRPr="00B13BAE">
        <w:rPr>
          <w:rFonts w:ascii="Arial" w:hAnsi="Arial" w:cs="Arial"/>
          <w:b/>
          <w:sz w:val="20"/>
          <w:szCs w:val="20"/>
        </w:rPr>
        <w:t>орядка, даты начала и окончания срока предоставления участникам отбора р</w:t>
      </w:r>
      <w:r w:rsidR="00CD2267">
        <w:rPr>
          <w:rFonts w:ascii="Arial" w:hAnsi="Arial" w:cs="Arial"/>
          <w:b/>
          <w:sz w:val="20"/>
          <w:szCs w:val="20"/>
        </w:rPr>
        <w:t>азъяснений положений объявления</w:t>
      </w:r>
    </w:p>
    <w:p w:rsidR="009B2CDD" w:rsidRDefault="009B2CDD" w:rsidP="00CD226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B2CDD" w:rsidRPr="00EE387B" w:rsidRDefault="009B2CDD" w:rsidP="009B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EE387B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заявок.</w:t>
      </w:r>
    </w:p>
    <w:p w:rsidR="009B2CDD" w:rsidRPr="00EE387B" w:rsidRDefault="009B2CDD" w:rsidP="009B2C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</w:t>
      </w:r>
      <w:r>
        <w:rPr>
          <w:rFonts w:ascii="Times New Roman" w:hAnsi="Times New Roman" w:cs="Times New Roman"/>
          <w:sz w:val="24"/>
          <w:szCs w:val="24"/>
        </w:rPr>
        <w:t>участнику отбора</w:t>
      </w:r>
      <w:r w:rsidRPr="00EE387B">
        <w:rPr>
          <w:rFonts w:ascii="Times New Roman" w:hAnsi="Times New Roman" w:cs="Times New Roman"/>
          <w:sz w:val="24"/>
          <w:szCs w:val="24"/>
        </w:rPr>
        <w:t xml:space="preserve"> осуществляется Комитетом в течение трех рабочих дней со дня получения запроса. Запросы, поступившие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заявок, не рассматриваются.</w:t>
      </w:r>
    </w:p>
    <w:p w:rsidR="008513B8" w:rsidRPr="008513B8" w:rsidRDefault="008513B8" w:rsidP="00851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13B8">
        <w:rPr>
          <w:rFonts w:ascii="Arial" w:hAnsi="Arial" w:cs="Arial"/>
          <w:b/>
          <w:sz w:val="20"/>
          <w:szCs w:val="20"/>
        </w:rPr>
        <w:lastRenderedPageBreak/>
        <w:t>Субсидии предоставляются при соблюдении следующих условий: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принятие получателем субсидии обязательства по обеспечению </w:t>
      </w:r>
      <w:proofErr w:type="gramStart"/>
      <w:r>
        <w:rPr>
          <w:rFonts w:ascii="Arial" w:hAnsi="Arial" w:cs="Arial"/>
          <w:sz w:val="20"/>
          <w:szCs w:val="20"/>
        </w:rPr>
        <w:t>достижения установленных значений результатов предоставления субсидии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обеспечение обязательного размещения аудиовизуального контента на российских платформах </w:t>
      </w:r>
      <w:proofErr w:type="spellStart"/>
      <w:r>
        <w:rPr>
          <w:rFonts w:ascii="Arial" w:hAnsi="Arial" w:cs="Arial"/>
          <w:sz w:val="20"/>
          <w:szCs w:val="20"/>
        </w:rPr>
        <w:t>видеохостинга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заключение между Комитетом и получателем субсидии договора, включающего в том числе: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размере, не превышающем 10 процентов от общей суммы затрат, установленной сметой расходов;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на включение таких положений в соглашение.</w:t>
      </w:r>
      <w:proofErr w:type="gramEnd"/>
    </w:p>
    <w:p w:rsidR="008513B8" w:rsidRP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8513B8">
        <w:rPr>
          <w:rFonts w:ascii="Arial" w:hAnsi="Arial" w:cs="Arial"/>
          <w:b/>
          <w:sz w:val="20"/>
          <w:szCs w:val="20"/>
        </w:rPr>
        <w:t>Основаниями для отказа в предоставлении субсидии являются: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участников отбора критериям, установленным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требованиям, установленным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заявки и прилагаемых к ней документов требованиям, установленным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значение итоговой оценки СМИ при проведении конкурсного отбора не превышает минимального значения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3.7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участником отбора информации.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отказа в предоставлении субсидии Комитет в срок не позднее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второго этапа конкурсного отбора направляет участнику отбора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F63C29">
        <w:rPr>
          <w:rFonts w:ascii="Arial" w:hAnsi="Arial" w:cs="Arial"/>
          <w:b/>
          <w:sz w:val="20"/>
          <w:szCs w:val="20"/>
        </w:rPr>
        <w:t>Срок, в течение которого победитель конкурсного отбора должен подписать договор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3"/>
      <w:bookmarkEnd w:id="2"/>
      <w:r>
        <w:rPr>
          <w:rFonts w:ascii="Arial" w:hAnsi="Arial" w:cs="Arial"/>
          <w:sz w:val="20"/>
          <w:szCs w:val="20"/>
        </w:rPr>
        <w:t>Комитет в срок не позднее 10 рабочих дней со дня принятия решения о признании участников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победитель конкурсного отбора получил проект договора в порядке, установленном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признании победителя уклонившимся от заключения договора оформляется правовым актом Комитета.</w:t>
      </w:r>
    </w:p>
    <w:p w:rsidR="00F63C29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  <w:bookmarkStart w:id="3" w:name="_GoBack"/>
      <w:bookmarkEnd w:id="3"/>
    </w:p>
    <w:p w:rsidR="00F63C29" w:rsidRPr="00F63C29" w:rsidRDefault="00F63C29" w:rsidP="00F63C29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8513B8" w:rsidRDefault="008513B8" w:rsidP="0085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3B8" w:rsidRDefault="008513B8" w:rsidP="00851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срок не позднее 14 календарных дней со дня принятия решения о признании участников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проведения рассмотрения заявок;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дата, время и место оценки заявок участников;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участниках отбора, заявки которых были рассмотрены;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участников;</w:t>
      </w:r>
    </w:p>
    <w:p w:rsidR="008513B8" w:rsidRDefault="008513B8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получателей субсидий, с которыми заключаются договоры, и размеры предоставляемых субсидий.</w:t>
      </w:r>
    </w:p>
    <w:p w:rsidR="006E4AE2" w:rsidRDefault="006E4AE2" w:rsidP="008513B8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</w:p>
    <w:sectPr w:rsidR="006E4AE2" w:rsidSect="000F35B6"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B6" w:rsidRDefault="000F35B6" w:rsidP="000F35B6">
      <w:pPr>
        <w:spacing w:after="0" w:line="240" w:lineRule="auto"/>
      </w:pPr>
      <w:r>
        <w:separator/>
      </w:r>
    </w:p>
  </w:endnote>
  <w:endnote w:type="continuationSeparator" w:id="0">
    <w:p w:rsidR="000F35B6" w:rsidRDefault="000F35B6" w:rsidP="000F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B6" w:rsidRDefault="000F35B6" w:rsidP="000F35B6">
      <w:pPr>
        <w:spacing w:after="0" w:line="240" w:lineRule="auto"/>
      </w:pPr>
      <w:r>
        <w:separator/>
      </w:r>
    </w:p>
  </w:footnote>
  <w:footnote w:type="continuationSeparator" w:id="0">
    <w:p w:rsidR="000F35B6" w:rsidRDefault="000F35B6" w:rsidP="000F3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17"/>
    <w:rsid w:val="000F35B6"/>
    <w:rsid w:val="0013319C"/>
    <w:rsid w:val="0018414A"/>
    <w:rsid w:val="002F488B"/>
    <w:rsid w:val="004D1308"/>
    <w:rsid w:val="005A6E50"/>
    <w:rsid w:val="005F13D4"/>
    <w:rsid w:val="00681FFA"/>
    <w:rsid w:val="006E4AE2"/>
    <w:rsid w:val="0076067B"/>
    <w:rsid w:val="00806017"/>
    <w:rsid w:val="008513B8"/>
    <w:rsid w:val="008B4125"/>
    <w:rsid w:val="009B2CDD"/>
    <w:rsid w:val="00B13BAE"/>
    <w:rsid w:val="00B72FDA"/>
    <w:rsid w:val="00B92C18"/>
    <w:rsid w:val="00CD2267"/>
    <w:rsid w:val="00DB1072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B6"/>
  </w:style>
  <w:style w:type="paragraph" w:styleId="a5">
    <w:name w:val="footer"/>
    <w:basedOn w:val="a"/>
    <w:link w:val="a6"/>
    <w:uiPriority w:val="99"/>
    <w:unhideWhenUsed/>
    <w:rsid w:val="000F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B6"/>
  </w:style>
  <w:style w:type="paragraph" w:styleId="a5">
    <w:name w:val="footer"/>
    <w:basedOn w:val="a"/>
    <w:link w:val="a6"/>
    <w:uiPriority w:val="99"/>
    <w:unhideWhenUsed/>
    <w:rsid w:val="000F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D00F7695957FE4AFA0A1131C229A14567DB58817B5154E74C402F3157D8212FEBB32CC55879486D5DB485F2A67B7D6FA486977B44C3AiEK7T" TargetMode="External"/><Relationship Id="rId13" Type="http://schemas.openxmlformats.org/officeDocument/2006/relationships/hyperlink" Target="consultantplus://offline/ref=2D731307C04ACFEF7C0135E8F960D76023B9E06DFA750755F75E02480FB34BEF95ABDA8A195692B5A50C68D9B37796C31BD2AF2544B1EADCrDN7T" TargetMode="External"/><Relationship Id="rId18" Type="http://schemas.openxmlformats.org/officeDocument/2006/relationships/hyperlink" Target="consultantplus://offline/ref=7202168BA2DF3F3733E30A2B45716DFB6E7F7315AF3D302BF2D50FB4FEF3D8B7FDD9F660284405F87D5D3EB9E72931DE3597EAC6E37C5999QBU3I" TargetMode="External"/><Relationship Id="rId26" Type="http://schemas.openxmlformats.org/officeDocument/2006/relationships/hyperlink" Target="consultantplus://offline/ref=5A65522BF2A6D7052AE019881E945630B07359E05CE5CFCCD5E1D2150229F64C1E583E96BB471BCB8B0E9FF90E4FE678FBEDCAC453B3C83E3Ff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02168BA2DF3F3733E30A2B45716DFB6E7F7315AF3D302BF2D50FB4FEF3D8B7FDD9F66028450CF27E5D3EB9E72931DE3597EAC6E37C5999QBU3I" TargetMode="External"/><Relationship Id="rId7" Type="http://schemas.openxmlformats.org/officeDocument/2006/relationships/hyperlink" Target="consultantplus://offline/ref=F197D00F7695957FE4AFA0A1131C229A14567DB58817B5154E74C402F3157D8212FEBB32CC5587928BD5DB485F2A67B7D6FA486977B44C3AiEK7T" TargetMode="External"/><Relationship Id="rId12" Type="http://schemas.openxmlformats.org/officeDocument/2006/relationships/hyperlink" Target="consultantplus://offline/ref=9E8B77855CD9B2374A73AE187E3F7FE63A3E3F45B102B57D4972DE9B5D757FE4A1021F34924CAF0F53E05E9D301EA1A8D3ED3530112122BDT8M6T" TargetMode="External"/><Relationship Id="rId17" Type="http://schemas.openxmlformats.org/officeDocument/2006/relationships/hyperlink" Target="consultantplus://offline/ref=7202168BA2DF3F3733E30A2B45716DFB6E7F7315AF3D302BF2D50FB4FEF3D8B7FDD9F660284405F3715D3EB9E72931DE3597EAC6E37C5999QBU3I" TargetMode="External"/><Relationship Id="rId25" Type="http://schemas.openxmlformats.org/officeDocument/2006/relationships/hyperlink" Target="consultantplus://offline/ref=5A65522BF2A6D7052AE019881E945630B07359E05CE5CFCCD5E1D2150229F64C1E583E96BB471BC4850E9FF90E4FE678FBEDCAC453B3C83E3Ff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2168BA2DF3F3733E30A2B45716DFB6E7F7315AF3D302BF2D50FB4FEF3D8B7FDD9F660284405FC7F5D3EB9E72931DE3597EAC6E37C5999QBU3I" TargetMode="External"/><Relationship Id="rId20" Type="http://schemas.openxmlformats.org/officeDocument/2006/relationships/hyperlink" Target="consultantplus://offline/ref=7202168BA2DF3F3733E30A2B45716DFB6E7F7315AF3D302BF2D50FB4FEF3D8B7FDD9F66028450DFC705D3EB9E72931DE3597EAC6E37C5999QBU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B77855CD9B2374A73AE187E3F7FE63A3E3F45B102B57D4972DE9B5D757FE4A1021F34924CAF0855E05E9D301EA1A8D3ED3530112122BDT8M6T" TargetMode="External"/><Relationship Id="rId24" Type="http://schemas.openxmlformats.org/officeDocument/2006/relationships/hyperlink" Target="consultantplus://offline/ref=5A65522BF2A6D7052AE019881E945630B07359E05CE5CFCCD5E1D2150229F64C1E583E96BB471BC0870E9FF90E4FE678FBEDCAC453B3C83E3F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02168BA2DF3F3733E30A2B45716DFB6E7F7315AF3D302BF2D50FB4FEF3D8B7FDD9F660284405F87D5D3EB9E72931DE3597EAC6E37C5999QBU3I" TargetMode="External"/><Relationship Id="rId23" Type="http://schemas.openxmlformats.org/officeDocument/2006/relationships/hyperlink" Target="consultantplus://offline/ref=5A65522BF2A6D7052AE006990B945630B6725FE250E3CFCCD5E1D2150229F64C1E583E94BC4511C8D7548FFD471BE967F8F1D5C44DB33Cf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8B77855CD9B2374A73B1096B3F7FE63C3F394FB607B57D4972DE9B5D757FE4B3024738934DB90A54F508CC76T4M8T" TargetMode="External"/><Relationship Id="rId19" Type="http://schemas.openxmlformats.org/officeDocument/2006/relationships/hyperlink" Target="consultantplus://offline/ref=7202168BA2DF3F3733E30A2B45716DFB6E7F7315AF3D302BF2D50FB4FEF3D8B7FDD9F660284405FC7F5D3EB9E72931DE3597EAC6E37C5999QB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B77855CD9B2374A73AE187E3F7FE63A3E3F47BD02B57D4972DE9B5D757FE4A1021F34924CA70F51E05E9D301EA1A8D3ED3530112122BDT8M6T" TargetMode="External"/><Relationship Id="rId14" Type="http://schemas.openxmlformats.org/officeDocument/2006/relationships/hyperlink" Target="consultantplus://offline/ref=7202168BA2DF3F3733E30A2B45716DFB6E7F7315AF3D302BF2D50FB4FEF3D8B7FDD9F660284405F3715D3EB9E72931DE3597EAC6E37C5999QBU3I" TargetMode="External"/><Relationship Id="rId22" Type="http://schemas.openxmlformats.org/officeDocument/2006/relationships/hyperlink" Target="consultantplus://offline/ref=5A65522BF2A6D7052AE006990B945630B6725FE250E3CFCCD5E1D2150229F64C1E583E94BC4717C8D7548FFD471BE967F8F1D5C44DB33CfBI" TargetMode="External"/><Relationship Id="rId27" Type="http://schemas.openxmlformats.org/officeDocument/2006/relationships/hyperlink" Target="consultantplus://offline/ref=5A65522BF2A6D7052AE019881E945630B07359E05CE5CFCCD5E1D2150229F64C1E583E96BB471AC5860E9FF90E4FE678FBEDCAC453B3C83E3F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18</cp:revision>
  <dcterms:created xsi:type="dcterms:W3CDTF">2023-12-11T12:02:00Z</dcterms:created>
  <dcterms:modified xsi:type="dcterms:W3CDTF">2023-12-12T08:33:00Z</dcterms:modified>
</cp:coreProperties>
</file>