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037D62" w:rsidRDefault="00777DAE" w:rsidP="00777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62">
        <w:rPr>
          <w:rFonts w:ascii="Times New Roman" w:hAnsi="Times New Roman" w:cs="Times New Roman"/>
          <w:b/>
          <w:sz w:val="28"/>
          <w:szCs w:val="28"/>
        </w:rPr>
        <w:t>Результатами предоставления субсидии являются:</w:t>
      </w:r>
    </w:p>
    <w:p w:rsidR="00910747" w:rsidRPr="00910747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>обеспечение производства и распространения телевизионной продукции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тематическими направлениями в региональном эфире общероссийских обязательных общедоступных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телеканалов на территории Санкт-Петербурга и Ленинградской области;</w:t>
      </w:r>
    </w:p>
    <w:p w:rsidR="00910747" w:rsidRPr="00910747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 xml:space="preserve">обеспечение производства и распространения </w:t>
      </w:r>
      <w:proofErr w:type="spellStart"/>
      <w:r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Pr="00910747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направлениями в региональном эфире общероссийского обязательного общедоступного радиоканала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территории Санкт-Петербурга и Ленинградской области;</w:t>
      </w:r>
    </w:p>
    <w:p w:rsidR="00777DAE" w:rsidRDefault="00910747" w:rsidP="00FE48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10747">
        <w:rPr>
          <w:rFonts w:ascii="Times New Roman" w:hAnsi="Times New Roman" w:cs="Times New Roman"/>
          <w:sz w:val="28"/>
          <w:szCs w:val="28"/>
        </w:rPr>
        <w:t>обеспечение производства и распространение продукции на различных платформах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74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0747">
        <w:rPr>
          <w:rFonts w:ascii="Times New Roman" w:hAnsi="Times New Roman" w:cs="Times New Roman"/>
          <w:sz w:val="28"/>
          <w:szCs w:val="28"/>
        </w:rPr>
        <w:t>.</w:t>
      </w:r>
    </w:p>
    <w:p w:rsidR="00910747" w:rsidRDefault="00910747" w:rsidP="0091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DAE" w:rsidRPr="00037D62" w:rsidRDefault="00777DAE" w:rsidP="00777D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62">
        <w:rPr>
          <w:rFonts w:ascii="Times New Roman" w:hAnsi="Times New Roman" w:cs="Times New Roman"/>
          <w:b/>
          <w:sz w:val="28"/>
          <w:szCs w:val="28"/>
        </w:rPr>
        <w:t xml:space="preserve">Показателями, необходимыми для достижения результата </w:t>
      </w:r>
      <w:r w:rsidR="000D1F56" w:rsidRPr="00037D62">
        <w:rPr>
          <w:rFonts w:ascii="Times New Roman" w:hAnsi="Times New Roman" w:cs="Times New Roman"/>
          <w:b/>
          <w:sz w:val="28"/>
          <w:szCs w:val="28"/>
        </w:rPr>
        <w:br/>
      </w:r>
      <w:r w:rsidRPr="00037D62">
        <w:rPr>
          <w:rFonts w:ascii="Times New Roman" w:hAnsi="Times New Roman" w:cs="Times New Roman"/>
          <w:b/>
          <w:sz w:val="28"/>
          <w:szCs w:val="28"/>
        </w:rPr>
        <w:t>предоставления субсидии, являются:</w:t>
      </w:r>
    </w:p>
    <w:p w:rsidR="000D1F56" w:rsidRPr="00777DAE" w:rsidRDefault="000D1F56" w:rsidP="00777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747" w:rsidRP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>хронометраж телевизионной продукции в соответствии с тематическими направлениями в эфире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региональных версий общероссийских обязательных общедоступных телеканалов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области;</w:t>
      </w:r>
    </w:p>
    <w:p w:rsidR="00910747" w:rsidRP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proofErr w:type="spellStart"/>
      <w:r w:rsidR="00910747"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747" w:rsidRPr="00910747">
        <w:rPr>
          <w:rFonts w:ascii="Times New Roman" w:hAnsi="Times New Roman" w:cs="Times New Roman"/>
          <w:sz w:val="28"/>
          <w:szCs w:val="28"/>
        </w:rPr>
        <w:t>в соответствии с тематическими направлениями в эфире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радиовещания в проводных сетях на территории</w:t>
      </w:r>
      <w:proofErr w:type="gram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Санкт-Петербурга и Ленинградской области;</w:t>
      </w:r>
    </w:p>
    <w:p w:rsidR="00910747" w:rsidRDefault="008320D0" w:rsidP="008320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0747" w:rsidRPr="00910747">
        <w:rPr>
          <w:rFonts w:ascii="Times New Roman" w:hAnsi="Times New Roman" w:cs="Times New Roman"/>
          <w:sz w:val="28"/>
          <w:szCs w:val="28"/>
        </w:rPr>
        <w:t xml:space="preserve">хронометраж </w:t>
      </w:r>
      <w:proofErr w:type="spellStart"/>
      <w:r w:rsidR="00910747" w:rsidRPr="00910747">
        <w:rPr>
          <w:rFonts w:ascii="Times New Roman" w:hAnsi="Times New Roman" w:cs="Times New Roman"/>
          <w:sz w:val="28"/>
          <w:szCs w:val="28"/>
        </w:rPr>
        <w:t>радиопродукции</w:t>
      </w:r>
      <w:proofErr w:type="spellEnd"/>
      <w:r w:rsidR="00910747" w:rsidRPr="00910747">
        <w:rPr>
          <w:rFonts w:ascii="Times New Roman" w:hAnsi="Times New Roman" w:cs="Times New Roman"/>
          <w:sz w:val="28"/>
          <w:szCs w:val="28"/>
        </w:rPr>
        <w:t xml:space="preserve"> в соответствии с тематическими направлениями в эфире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47" w:rsidRPr="00910747">
        <w:rPr>
          <w:rFonts w:ascii="Times New Roman" w:hAnsi="Times New Roman" w:cs="Times New Roman"/>
          <w:sz w:val="28"/>
          <w:szCs w:val="28"/>
        </w:rPr>
        <w:t>радиостанции на территории Санкт-Петербурга и Ленинградской области.</w:t>
      </w:r>
    </w:p>
    <w:p w:rsidR="008320D0" w:rsidRPr="00910747" w:rsidRDefault="008320D0" w:rsidP="00910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Default="00910747" w:rsidP="00D414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47">
        <w:rPr>
          <w:rFonts w:ascii="Times New Roman" w:hAnsi="Times New Roman" w:cs="Times New Roman"/>
          <w:sz w:val="28"/>
          <w:szCs w:val="28"/>
        </w:rPr>
        <w:t>Тематические направления для результатов предоставления субсидии на соответствующий год</w:t>
      </w:r>
      <w:r w:rsidR="008320D0">
        <w:rPr>
          <w:rFonts w:ascii="Times New Roman" w:hAnsi="Times New Roman" w:cs="Times New Roman"/>
          <w:sz w:val="28"/>
          <w:szCs w:val="28"/>
        </w:rPr>
        <w:t xml:space="preserve"> </w:t>
      </w:r>
      <w:r w:rsidRPr="00910747">
        <w:rPr>
          <w:rFonts w:ascii="Times New Roman" w:hAnsi="Times New Roman" w:cs="Times New Roman"/>
          <w:sz w:val="28"/>
          <w:szCs w:val="28"/>
        </w:rPr>
        <w:t>утверждаются правовым актом Комитета.</w:t>
      </w:r>
    </w:p>
    <w:p w:rsidR="00C54D7E" w:rsidRDefault="00C54D7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D62" w:rsidRDefault="00037D62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D62" w:rsidRDefault="00037D62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037D62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62">
        <w:rPr>
          <w:rFonts w:ascii="Times New Roman" w:hAnsi="Times New Roman" w:cs="Times New Roman"/>
          <w:b/>
          <w:sz w:val="28"/>
          <w:szCs w:val="28"/>
        </w:rPr>
        <w:lastRenderedPageBreak/>
        <w:t>Критерии отбора соискателей для предоставления субсидий:</w:t>
      </w:r>
    </w:p>
    <w:p w:rsidR="00C54D7E" w:rsidRPr="00C54D7E" w:rsidRDefault="00C54D7E" w:rsidP="00C54D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 xml:space="preserve">1) наличие свидетельства о регистрации СМИ, на производство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и распространение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40E">
        <w:rPr>
          <w:rFonts w:ascii="Times New Roman" w:hAnsi="Times New Roman" w:cs="Times New Roman"/>
          <w:sz w:val="28"/>
          <w:szCs w:val="28"/>
        </w:rPr>
        <w:t>которого запрашивается субсидия.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2) наличие действующей лицензии на осуществление телевизионного вещания,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территории Санкт-Петербурга и Ленинградской области, либо договора с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телевизионное вещание, в том числе на территории 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3) наличие действующей лицензии на осуществление радиовещания, в том числе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области, либо договора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 организацией,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радиовещание, в том числе на территории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F77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4) соответствие телевизионного вещания следующим требованиям:</w:t>
      </w:r>
    </w:p>
    <w:p w:rsidR="00F77889" w:rsidRPr="00F77889" w:rsidRDefault="00A21A43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осуществление вещания в региональном эфире общероссийских обязательных общедоступных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телеканалов на территории Санкт-Петербурга, Ленинградской области общим объемом не менее 2,5 часов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в неделю;</w:t>
      </w:r>
    </w:p>
    <w:p w:rsidR="00F77889" w:rsidRPr="00F77889" w:rsidRDefault="00F77889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7889">
        <w:rPr>
          <w:rFonts w:ascii="Times New Roman" w:hAnsi="Times New Roman" w:cs="Times New Roman"/>
          <w:sz w:val="28"/>
          <w:szCs w:val="28"/>
        </w:rPr>
        <w:t>общий объем вещания в неделю в соответствии с лицензией - 168 часов, ежедневно, круглосуточно;</w:t>
      </w:r>
    </w:p>
    <w:p w:rsidR="00F77889" w:rsidRPr="00F77889" w:rsidRDefault="00F77889" w:rsidP="00A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7889">
        <w:rPr>
          <w:rFonts w:ascii="Times New Roman" w:hAnsi="Times New Roman" w:cs="Times New Roman"/>
          <w:sz w:val="28"/>
          <w:szCs w:val="28"/>
        </w:rPr>
        <w:t>доступность для населения: вещание осуществляется в рамках общероссийских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общедоступных телеканалов в соответствии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24 июня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7889">
        <w:rPr>
          <w:rFonts w:ascii="Times New Roman" w:hAnsi="Times New Roman" w:cs="Times New Roman"/>
          <w:sz w:val="28"/>
          <w:szCs w:val="28"/>
        </w:rPr>
        <w:t xml:space="preserve"> 715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F77889">
        <w:rPr>
          <w:rFonts w:ascii="Times New Roman" w:hAnsi="Times New Roman" w:cs="Times New Roman"/>
          <w:sz w:val="28"/>
          <w:szCs w:val="28"/>
        </w:rPr>
        <w:t>Об общероссийских обязательных общедоступных телеканалах и радиоканалах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Pr="00F77889">
        <w:rPr>
          <w:rFonts w:ascii="Times New Roman" w:hAnsi="Times New Roman" w:cs="Times New Roman"/>
          <w:sz w:val="28"/>
          <w:szCs w:val="28"/>
        </w:rPr>
        <w:t>на территории</w:t>
      </w:r>
      <w:r w:rsidR="00A21A43"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>Санкт-Пет</w:t>
      </w:r>
      <w:r w:rsidR="00D4140E">
        <w:rPr>
          <w:rFonts w:ascii="Times New Roman" w:hAnsi="Times New Roman" w:cs="Times New Roman"/>
          <w:sz w:val="28"/>
          <w:szCs w:val="28"/>
        </w:rPr>
        <w:t>ербурга и Ленинградской области.</w:t>
      </w:r>
    </w:p>
    <w:p w:rsidR="00F77889" w:rsidRPr="00F77889" w:rsidRDefault="00F77889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t>5) соответствие радиовещания следующим требованиям: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осуществление вещания в сетях проводного вещания, в том числе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на территории Санкт-Петербурга,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Ленинградской области общим объемом не менее 65 часов в неделю;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осуществление эфирного вещания на территории Санкт-Петербурга, Ленинградской области общим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объемом не менее 19 часов в неделю;</w:t>
      </w:r>
    </w:p>
    <w:p w:rsid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общий объем вещания в соответствии с лицензией - не менее 126 часов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в неделю, ежедневно;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программная концепция вещания должна предусматривать направление вещания - информационное,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процентное соотношение информационного вещания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к объему вещания должно составлять не менее 22,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музыкального (музыкально-развлекательного) - не более 25;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охват вещания радиоканала на территории Санкт-Петербурга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F77889" w:rsidRPr="00F77889">
        <w:rPr>
          <w:rFonts w:ascii="Times New Roman" w:hAnsi="Times New Roman" w:cs="Times New Roman"/>
          <w:sz w:val="28"/>
          <w:szCs w:val="28"/>
        </w:rPr>
        <w:t>и Ленинградской области в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соответствии с лицензией должен составлять не менее 6000 тыс. человек;</w:t>
      </w:r>
    </w:p>
    <w:p w:rsid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доступность для населения: </w:t>
      </w:r>
    </w:p>
    <w:p w:rsidR="00F77889" w:rsidRPr="00F77889" w:rsidRDefault="00A21A43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7889" w:rsidRPr="00F77889">
        <w:rPr>
          <w:rFonts w:ascii="Times New Roman" w:hAnsi="Times New Roman" w:cs="Times New Roman"/>
          <w:sz w:val="28"/>
          <w:szCs w:val="28"/>
        </w:rPr>
        <w:t>вещание осуществляется в рамках общероссийских обязательных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>общедоступных радиоканалов в соответствии с Указом Президента Российской Федерации от 24 июня 2009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F77889">
        <w:rPr>
          <w:rFonts w:ascii="Times New Roman" w:hAnsi="Times New Roman" w:cs="Times New Roman"/>
          <w:sz w:val="28"/>
          <w:szCs w:val="28"/>
        </w:rPr>
        <w:t>№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 715 </w:t>
      </w:r>
      <w:r w:rsidR="00F77889">
        <w:rPr>
          <w:rFonts w:ascii="Times New Roman" w:hAnsi="Times New Roman" w:cs="Times New Roman"/>
          <w:sz w:val="28"/>
          <w:szCs w:val="28"/>
        </w:rPr>
        <w:t>«</w:t>
      </w:r>
      <w:r w:rsidR="00F77889" w:rsidRPr="00F77889">
        <w:rPr>
          <w:rFonts w:ascii="Times New Roman" w:hAnsi="Times New Roman" w:cs="Times New Roman"/>
          <w:sz w:val="28"/>
          <w:szCs w:val="28"/>
        </w:rPr>
        <w:t>Об общероссийских обязательных общедоступных телеканалах и радиоканалах</w:t>
      </w:r>
      <w:r w:rsidR="00F77889">
        <w:rPr>
          <w:rFonts w:ascii="Times New Roman" w:hAnsi="Times New Roman" w:cs="Times New Roman"/>
          <w:sz w:val="28"/>
          <w:szCs w:val="28"/>
        </w:rPr>
        <w:t>»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 на</w:t>
      </w:r>
      <w:r w:rsidR="00F77889">
        <w:rPr>
          <w:rFonts w:ascii="Times New Roman" w:hAnsi="Times New Roman" w:cs="Times New Roman"/>
          <w:sz w:val="28"/>
          <w:szCs w:val="28"/>
        </w:rPr>
        <w:t xml:space="preserve"> </w:t>
      </w:r>
      <w:r w:rsidR="00F77889" w:rsidRPr="00F77889">
        <w:rPr>
          <w:rFonts w:ascii="Times New Roman" w:hAnsi="Times New Roman" w:cs="Times New Roman"/>
          <w:sz w:val="28"/>
          <w:szCs w:val="28"/>
        </w:rPr>
        <w:t xml:space="preserve">территории Санкт-Петербурга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 w:rsidR="00D4140E">
        <w:rPr>
          <w:rFonts w:ascii="Times New Roman" w:hAnsi="Times New Roman" w:cs="Times New Roman"/>
          <w:sz w:val="28"/>
          <w:szCs w:val="28"/>
        </w:rPr>
        <w:t>и Ленинградской области.</w:t>
      </w:r>
    </w:p>
    <w:p w:rsidR="007D47D0" w:rsidRPr="00F77889" w:rsidRDefault="00F77889" w:rsidP="00E2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89">
        <w:rPr>
          <w:rFonts w:ascii="Times New Roman" w:hAnsi="Times New Roman" w:cs="Times New Roman"/>
          <w:sz w:val="28"/>
          <w:szCs w:val="28"/>
        </w:rPr>
        <w:lastRenderedPageBreak/>
        <w:t>6) соответствие общего объема сообщений и материалов рекламного характера положениям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89">
        <w:rPr>
          <w:rFonts w:ascii="Times New Roman" w:hAnsi="Times New Roman" w:cs="Times New Roman"/>
          <w:sz w:val="28"/>
          <w:szCs w:val="28"/>
        </w:rPr>
        <w:t xml:space="preserve">14 и 15 Федерального закона от 13 марта 2006 года </w:t>
      </w:r>
      <w:r w:rsidR="00E25F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77889">
        <w:rPr>
          <w:rFonts w:ascii="Times New Roman" w:hAnsi="Times New Roman" w:cs="Times New Roman"/>
          <w:sz w:val="28"/>
          <w:szCs w:val="28"/>
        </w:rPr>
        <w:t xml:space="preserve"> 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7889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7889">
        <w:rPr>
          <w:rFonts w:ascii="Times New Roman" w:hAnsi="Times New Roman" w:cs="Times New Roman"/>
          <w:sz w:val="28"/>
          <w:szCs w:val="28"/>
        </w:rPr>
        <w:t>.</w:t>
      </w:r>
    </w:p>
    <w:p w:rsidR="007D47D0" w:rsidRDefault="007D47D0" w:rsidP="00E25F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DDC" w:rsidRDefault="00720DDC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1A43" w:rsidRDefault="00A21A43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D62" w:rsidRDefault="00037D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1F65" w:rsidRPr="00037D62" w:rsidRDefault="009D1F65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D62">
        <w:rPr>
          <w:rFonts w:ascii="Times New Roman" w:hAnsi="Times New Roman" w:cs="Times New Roman"/>
          <w:b/>
          <w:sz w:val="28"/>
          <w:szCs w:val="28"/>
        </w:rPr>
        <w:lastRenderedPageBreak/>
        <w:t>Соискатель должен соответствовать на день подачи заявки следующим требованиям:</w:t>
      </w:r>
    </w:p>
    <w:p w:rsidR="00884013" w:rsidRPr="009D1F65" w:rsidRDefault="00884013" w:rsidP="009D1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790" w:rsidRPr="000E6790" w:rsidRDefault="000E6790" w:rsidP="000E67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0E679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E679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E679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6790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 xml:space="preserve">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0E6790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0E6790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</w:t>
      </w:r>
      <w:hyperlink r:id="rId8" w:history="1">
        <w:r w:rsidRPr="000E67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6790">
        <w:rPr>
          <w:rFonts w:ascii="Times New Roman" w:hAnsi="Times New Roman" w:cs="Times New Roman"/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 xml:space="preserve">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r:id="rId9" w:history="1">
        <w:r w:rsidRPr="000E6790">
          <w:rPr>
            <w:rFonts w:ascii="Times New Roman" w:hAnsi="Times New Roman" w:cs="Times New Roman"/>
            <w:sz w:val="28"/>
            <w:szCs w:val="28"/>
          </w:rPr>
          <w:t>пункте 1.4</w:t>
        </w:r>
      </w:hyperlink>
      <w:r w:rsidRPr="000E679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отсутствие задолженности по выплате заработной платы работникам;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размер заработной платы работников должен быть не ниже размера, установленного региональным соглашением о минимальной заработной плате в Российской Федерации на дату подачи заявки на участие в конкурсном отборе;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 xml:space="preserve">соблюдение запрета на приобретение соискателем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0E6790">
        <w:rPr>
          <w:rFonts w:ascii="Times New Roman" w:hAnsi="Times New Roman" w:cs="Times New Roman"/>
          <w:sz w:val="28"/>
          <w:szCs w:val="28"/>
        </w:rPr>
        <w:t>результатов предоставления средств субсидии иных операций</w:t>
      </w:r>
      <w:proofErr w:type="gramEnd"/>
      <w:r w:rsidRPr="000E6790">
        <w:rPr>
          <w:rFonts w:ascii="Times New Roman" w:hAnsi="Times New Roman" w:cs="Times New Roman"/>
          <w:sz w:val="28"/>
          <w:szCs w:val="28"/>
        </w:rPr>
        <w:t>;</w:t>
      </w:r>
    </w:p>
    <w:p w:rsidR="000E6790" w:rsidRPr="000E6790" w:rsidRDefault="000E6790" w:rsidP="000E67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E6790">
        <w:rPr>
          <w:rFonts w:ascii="Times New Roman" w:hAnsi="Times New Roman" w:cs="Times New Roman"/>
          <w:sz w:val="28"/>
          <w:szCs w:val="28"/>
        </w:rPr>
        <w:t>сведения о соискателе должны отсутствовать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</w:t>
      </w:r>
      <w:r>
        <w:rPr>
          <w:rFonts w:ascii="Times New Roman" w:hAnsi="Times New Roman" w:cs="Times New Roman"/>
          <w:sz w:val="28"/>
          <w:szCs w:val="28"/>
        </w:rPr>
        <w:t>ия массового уничтожения.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6790" w:rsidRDefault="000E6790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037D62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 соискатель представляет в конкурсную комиссию заявку</w:t>
      </w:r>
      <w:r w:rsidR="00696733" w:rsidRPr="00037D6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037D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="00696733" w:rsidRPr="00037D62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037D62">
        <w:rPr>
          <w:rFonts w:ascii="Times New Roman" w:hAnsi="Times New Roman" w:cs="Times New Roman"/>
          <w:sz w:val="28"/>
          <w:szCs w:val="28"/>
        </w:rPr>
        <w:t>, в</w:t>
      </w:r>
      <w:r w:rsidR="005C79F3" w:rsidRPr="00037D62">
        <w:rPr>
          <w:rFonts w:ascii="Times New Roman" w:hAnsi="Times New Roman" w:cs="Times New Roman"/>
          <w:sz w:val="28"/>
          <w:szCs w:val="28"/>
        </w:rPr>
        <w:t xml:space="preserve"> </w:t>
      </w:r>
      <w:r w:rsidRPr="00037D62">
        <w:rPr>
          <w:rFonts w:ascii="Times New Roman" w:hAnsi="Times New Roman" w:cs="Times New Roman"/>
          <w:sz w:val="28"/>
          <w:szCs w:val="28"/>
        </w:rPr>
        <w:t>состав которой входят следующие документы: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 согласно к объявлению;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пояснительная записка (в про</w:t>
      </w:r>
      <w:r w:rsidR="00962D71" w:rsidRPr="00037D62">
        <w:rPr>
          <w:rFonts w:ascii="Times New Roman" w:hAnsi="Times New Roman" w:cs="Times New Roman"/>
          <w:sz w:val="28"/>
          <w:szCs w:val="28"/>
        </w:rPr>
        <w:t xml:space="preserve">извольной форме) с обоснованием </w:t>
      </w:r>
      <w:r w:rsidRPr="00037D62">
        <w:rPr>
          <w:rFonts w:ascii="Times New Roman" w:hAnsi="Times New Roman" w:cs="Times New Roman"/>
          <w:sz w:val="28"/>
          <w:szCs w:val="28"/>
        </w:rPr>
        <w:t>необходимости получения запрашиваемой субсидии, с указанием размера субсидии, видов субсидируемых расходов и сумм по каждому направлению субсидируемых расходов, подписанная уполномоченным лицом соискателя и главным бухгалтером;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 xml:space="preserve">смета прогнозируемых расходов, которые подлежат субсидированию в 2022 году, по форме согласно </w:t>
      </w:r>
      <w:hyperlink w:anchor="Смета" w:history="1">
        <w:r w:rsidRPr="00037D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Pr="00037D62">
        <w:rPr>
          <w:rFonts w:ascii="Times New Roman" w:hAnsi="Times New Roman" w:cs="Times New Roman"/>
          <w:sz w:val="28"/>
          <w:szCs w:val="28"/>
        </w:rPr>
        <w:t>к объявлению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копии учредительных документов юридического лица, заверенные подписью и печатью (при наличии) соискателя;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7046A6" w:rsidRPr="00037D62" w:rsidRDefault="007046A6" w:rsidP="007046A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7046A6" w:rsidRPr="00037D62" w:rsidRDefault="007046A6" w:rsidP="00704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копия штатного расписания соискателя, заверенная подписью и печатью (при наличии) соискателя;</w:t>
      </w:r>
    </w:p>
    <w:p w:rsidR="007046A6" w:rsidRPr="00037D62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7046A6" w:rsidRPr="00037D62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 xml:space="preserve">справка с расчетом объема региональных информационных программ </w:t>
      </w:r>
      <w:proofErr w:type="gramStart"/>
      <w:r w:rsidRPr="00037D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7D62">
        <w:rPr>
          <w:rFonts w:ascii="Times New Roman" w:hAnsi="Times New Roman" w:cs="Times New Roman"/>
          <w:sz w:val="28"/>
          <w:szCs w:val="28"/>
        </w:rPr>
        <w:t>или) информационных материалов собственного производства (их периодичности и хронометража, тематики (сетка вещания) в неделю, заверенная подписью и печатью (при наличии) соискателя;</w:t>
      </w:r>
    </w:p>
    <w:p w:rsidR="007046A6" w:rsidRPr="00037D62" w:rsidRDefault="007046A6" w:rsidP="00896DE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</w:t>
      </w:r>
      <w:r w:rsidR="00896DE3" w:rsidRPr="00037D62">
        <w:rPr>
          <w:rFonts w:ascii="Times New Roman" w:hAnsi="Times New Roman" w:cs="Times New Roman"/>
          <w:sz w:val="28"/>
          <w:szCs w:val="28"/>
        </w:rPr>
        <w:t>«</w:t>
      </w:r>
      <w:r w:rsidRPr="00037D62">
        <w:rPr>
          <w:rFonts w:ascii="Times New Roman" w:hAnsi="Times New Roman" w:cs="Times New Roman"/>
          <w:sz w:val="28"/>
          <w:szCs w:val="28"/>
        </w:rPr>
        <w:t>Интернет</w:t>
      </w:r>
      <w:r w:rsidR="00896DE3" w:rsidRPr="00037D62">
        <w:rPr>
          <w:rFonts w:ascii="Times New Roman" w:hAnsi="Times New Roman" w:cs="Times New Roman"/>
          <w:sz w:val="28"/>
          <w:szCs w:val="28"/>
        </w:rPr>
        <w:t>»</w:t>
      </w:r>
      <w:r w:rsidRPr="00037D62">
        <w:rPr>
          <w:rFonts w:ascii="Times New Roman" w:hAnsi="Times New Roman" w:cs="Times New Roman"/>
          <w:sz w:val="28"/>
          <w:szCs w:val="28"/>
        </w:rPr>
        <w:t xml:space="preserve"> информации о соискателе, о подаваемой соискателем заявке, связанной с соответствующим конкурсным</w:t>
      </w:r>
      <w:r w:rsidR="00896DE3" w:rsidRPr="00037D62">
        <w:rPr>
          <w:rFonts w:ascii="Times New Roman" w:hAnsi="Times New Roman" w:cs="Times New Roman"/>
          <w:sz w:val="28"/>
          <w:szCs w:val="28"/>
        </w:rPr>
        <w:t xml:space="preserve"> </w:t>
      </w:r>
      <w:r w:rsidRPr="00037D62">
        <w:rPr>
          <w:rFonts w:ascii="Times New Roman" w:hAnsi="Times New Roman" w:cs="Times New Roman"/>
          <w:sz w:val="28"/>
          <w:szCs w:val="28"/>
        </w:rPr>
        <w:t>отбором;</w:t>
      </w:r>
    </w:p>
    <w:p w:rsidR="007046A6" w:rsidRPr="00037D62" w:rsidRDefault="007046A6" w:rsidP="0089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62">
        <w:rPr>
          <w:rFonts w:ascii="Times New Roman" w:hAnsi="Times New Roman" w:cs="Times New Roman"/>
          <w:sz w:val="28"/>
          <w:szCs w:val="28"/>
        </w:rPr>
        <w:t>11) согласие на обработку персональных данных (для физического лица).</w:t>
      </w:r>
    </w:p>
    <w:p w:rsidR="00230CD6" w:rsidRPr="00037D62" w:rsidRDefault="00230CD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 xml:space="preserve">в виде письма Федеральной налоговой службы или по форме, установленной Федеральной налоговой службой на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59BB" w:rsidRDefault="000359BB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D62" w:rsidRDefault="00037D62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D62" w:rsidRDefault="00037D62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D62" w:rsidRDefault="00037D62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D62" w:rsidRDefault="00037D62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Заявление"/>
    </w:p>
    <w:bookmarkEnd w:id="0"/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о предоставлении субсидии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Прошу предоставить субсидию в целях финансового обеспечения затрат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в связи 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информации ___________________________________в 202</w:t>
      </w:r>
      <w:r w:rsidR="00D122ED">
        <w:rPr>
          <w:rFonts w:ascii="Times New Roman" w:eastAsia="Calibri" w:hAnsi="Times New Roman" w:cs="Times New Roman"/>
          <w:sz w:val="26"/>
          <w:szCs w:val="26"/>
        </w:rPr>
        <w:t>3</w:t>
      </w: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году.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95C49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(наименование СМИ)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Сообщаю, что по состоянию на «___» ______ 20__ года __________________________________________________________________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6"/>
          <w:szCs w:val="26"/>
        </w:rPr>
      </w:pPr>
      <w:r w:rsidRPr="00A95C49">
        <w:rPr>
          <w:rFonts w:ascii="Times New Roman" w:eastAsia="Calibri" w:hAnsi="Times New Roman" w:cs="Times New Roman"/>
          <w:i/>
          <w:sz w:val="26"/>
          <w:szCs w:val="26"/>
        </w:rPr>
        <w:t xml:space="preserve">           (наименование организации/индивидуального предпринимателя)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предоставленных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в том числе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в соответствии с иными правовыми актами, и иная просроченная задолженность перед областным бюджетом Ленинградской области;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находится в процессе реорганизации (за исключением реорганизации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и(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ведение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соискателя, являющегося юридическим лицом/об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</w:r>
      <w:proofErr w:type="gramEnd"/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получает средства из областного бюджета Ленинградской области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соответствии с иными нормативными правовыми актами на цели и направления, указанные в пункте 1.4 Порядка предоставления субсидии из областного бюджета Ленинградской области в целях финансового обеспечения затрат, связанных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информации в рамках государственной программы Ленинградской области «Устойчивое общественное развитие в Ленинградской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Области»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и о внесении изменений в постановление Правительства Ленинградской области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</w:r>
      <w:r w:rsidRPr="00A95C49">
        <w:rPr>
          <w:rFonts w:ascii="Times New Roman" w:eastAsia="Calibri" w:hAnsi="Times New Roman" w:cs="Times New Roman"/>
          <w:sz w:val="26"/>
          <w:szCs w:val="26"/>
        </w:rPr>
        <w:lastRenderedPageBreak/>
        <w:t>от 15 апреля 2016 года № 105, утвержденного постановлением Правительства Ленинградской области от 15 июня 2019 года № 402;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и общественного движения;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отсутствует задолженность по выплате заработной платы работникам;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с законодательством Российской Федерации о налогах и сборах;</w:t>
      </w:r>
    </w:p>
    <w:p w:rsid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соблюдает запрет на приобретение соискателем за счет средств субсидии иностранной валюты, за исключением операций, осуществляемых в соответствии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а также связанных с достижением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целей предоставления средств субсидии иных операций</w:t>
      </w:r>
      <w:proofErr w:type="gramEnd"/>
      <w:r w:rsidR="0065467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5467B" w:rsidRPr="00A95C49" w:rsidRDefault="0065467B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– сведения </w:t>
      </w:r>
      <w:r w:rsidRPr="0065467B">
        <w:rPr>
          <w:rFonts w:ascii="Times New Roman" w:eastAsia="Calibri" w:hAnsi="Times New Roman" w:cs="Times New Roman"/>
          <w:sz w:val="26"/>
          <w:szCs w:val="26"/>
        </w:rPr>
        <w:t>отсутств</w:t>
      </w:r>
      <w:r>
        <w:rPr>
          <w:rFonts w:ascii="Times New Roman" w:eastAsia="Calibri" w:hAnsi="Times New Roman" w:cs="Times New Roman"/>
          <w:sz w:val="26"/>
          <w:szCs w:val="26"/>
        </w:rPr>
        <w:t>уют</w:t>
      </w:r>
      <w:r w:rsidRPr="0065467B">
        <w:rPr>
          <w:rFonts w:ascii="Times New Roman" w:eastAsia="Calibri" w:hAnsi="Times New Roman" w:cs="Times New Roman"/>
          <w:sz w:val="26"/>
          <w:szCs w:val="26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Настоящим соискатель дает согласие: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на публикацию (размещение) в сети «Интернет» информации о соискателе,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 xml:space="preserve">о подаваемой соискателем заявке, иной информации о соискателе, связанной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с соответствующим конкурсным отбором;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–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затрат, связанных с производством и распространением продукции в региональном </w:t>
      </w:r>
      <w:proofErr w:type="spellStart"/>
      <w:r w:rsidRPr="00A95C49">
        <w:rPr>
          <w:rFonts w:ascii="Times New Roman" w:eastAsia="Calibri" w:hAnsi="Times New Roman" w:cs="Times New Roman"/>
          <w:sz w:val="26"/>
          <w:szCs w:val="26"/>
        </w:rPr>
        <w:t>телерадиоэфире</w:t>
      </w:r>
      <w:proofErr w:type="spell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федеральных средств массовой  информации в 202</w:t>
      </w:r>
      <w:r w:rsidR="00D122ED">
        <w:rPr>
          <w:rFonts w:ascii="Times New Roman" w:eastAsia="Calibri" w:hAnsi="Times New Roman" w:cs="Times New Roman"/>
          <w:sz w:val="26"/>
          <w:szCs w:val="26"/>
        </w:rPr>
        <w:t>3</w:t>
      </w: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году; в целях осуществления проверок соблюдения целей, условий и порядка предоставления субсидий (для физического лица);</w:t>
      </w:r>
      <w:proofErr w:type="gramEnd"/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–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С условиями конкурсного отбора и предоставления субсидий </w:t>
      </w:r>
      <w:proofErr w:type="gramStart"/>
      <w:r w:rsidRPr="00A95C49">
        <w:rPr>
          <w:rFonts w:ascii="Times New Roman" w:eastAsia="Calibri" w:hAnsi="Times New Roman" w:cs="Times New Roman"/>
          <w:sz w:val="26"/>
          <w:szCs w:val="26"/>
        </w:rPr>
        <w:t>ознакомлен</w:t>
      </w:r>
      <w:proofErr w:type="gramEnd"/>
      <w:r w:rsidRPr="00A95C4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5C49">
        <w:rPr>
          <w:rFonts w:ascii="Times New Roman" w:eastAsia="Calibri" w:hAnsi="Times New Roman" w:cs="Times New Roman"/>
          <w:sz w:val="26"/>
          <w:szCs w:val="26"/>
        </w:rPr>
        <w:br/>
        <w:t>и согласен.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Подпись руководителя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Соискателя                                ___________________________              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(фамилия, имя, отчество)                                  (подпись)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Подпись главного бухгалтера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Соискателя                                ___________________________              ______________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A95C49">
        <w:rPr>
          <w:rFonts w:ascii="Times New Roman" w:eastAsia="Calibri" w:hAnsi="Times New Roman" w:cs="Times New Roman"/>
          <w:sz w:val="20"/>
          <w:szCs w:val="20"/>
        </w:rPr>
        <w:t xml:space="preserve">    (фамилия, имя, отчество)                              (подпись)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Место печати</w:t>
      </w: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5C49" w:rsidRPr="00A95C49" w:rsidRDefault="00A95C49" w:rsidP="00A95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C49">
        <w:rPr>
          <w:rFonts w:ascii="Times New Roman" w:eastAsia="Calibri" w:hAnsi="Times New Roman" w:cs="Times New Roman"/>
          <w:sz w:val="26"/>
          <w:szCs w:val="26"/>
        </w:rPr>
        <w:t>«__» ____________ 20__ года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19CF">
        <w:rPr>
          <w:rFonts w:ascii="Times New Roman" w:hAnsi="Times New Roman" w:cs="Times New Roman"/>
          <w:sz w:val="28"/>
          <w:szCs w:val="28"/>
        </w:rPr>
        <w:lastRenderedPageBreak/>
        <w:t>(Форма)</w:t>
      </w:r>
    </w:p>
    <w:p w:rsidR="00497CB4" w:rsidRPr="008419CF" w:rsidRDefault="00497CB4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 w:rsidRPr="00A2464F"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ЗАЯВКА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left="1404" w:right="103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F67E9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на участие в конкурсном отборе Соискателя на получение субсидии из областного бюджета Ленинградской области в целях финансового обеспечения затрат</w:t>
      </w:r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связанных с производством и распространением продукции в региональном </w:t>
      </w:r>
      <w:proofErr w:type="spellStart"/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федеральных средств массовой информации в 202</w:t>
      </w:r>
      <w:r w:rsidR="00F66E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7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proofErr w:type="gramEnd"/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</w:t>
      </w:r>
      <w:r w:rsidR="00725D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/индивидуального предпринимателя</w:t>
      </w:r>
      <w:r w:rsidRPr="00BF67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– соискателя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0"/>
        <w:gridCol w:w="4678"/>
      </w:tblGrid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организации телерадиовещания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Руководитель (ФИО, рабочий телефон, должность в соответствии с учредительными документами, 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Адрес юридический / фактический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Телефон, факс, действующий и постоянно просматриваемый    </w:t>
            </w:r>
          </w:p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Банковские реквизиты получателя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Сведения о должностном лице получателя субсидии, ответственном за подготовку и предоставление отчетности (фамилия, имя, отчество, должность, 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Сведения о главном бухгалтере организации (контактный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СМИ</w:t>
            </w: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СМИ (с указанием формы распространения (телеканал/ радиоканал/ телепрограмма/ радиопрограмма)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Регистрационный номер и дата выдачи лицензии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2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 осуществление вещания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Позиционирование СМИ (общественно-политическое, информационное, информационно-</w:t>
            </w:r>
            <w:r w:rsidRPr="0047762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развлекательное и т.д.)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(хронометраж) вещания в региональном эфире  общероссийских обязательных телеканалов на территории Санкт-Петербурга и Ленинградской области в неделю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Объем (хронометраж) радиовещания в сетях проводного вещания, в том числе на территории Санкт-Петербурга, Ленинградской области </w:t>
            </w:r>
          </w:p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(хронометраж) радиовещания эфирного на территории Санкт-Петербурга, Ленинградской области</w:t>
            </w:r>
          </w:p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(Подтверждается информацией о выпускаемых программах, их периодичности и хронометраже, тематике (сетка вещания)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77624" w:rsidRPr="00477624" w:rsidTr="00246B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Программная концепция радиовещания (процентное соотношение информационного вещания к объему вещания/ музыкального (музыкально-развлекательного) </w:t>
            </w:r>
            <w:r w:rsidRPr="0047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76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 объему вещания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24" w:rsidRPr="00477624" w:rsidRDefault="00477624" w:rsidP="00477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77624" w:rsidRPr="00477624" w:rsidRDefault="00477624" w:rsidP="00477624">
            <w:pPr>
              <w:widowControl w:val="0"/>
              <w:autoSpaceDE w:val="0"/>
              <w:autoSpaceDN w:val="0"/>
              <w:adjustRightInd w:val="0"/>
              <w:spacing w:after="0" w:line="338" w:lineRule="exact"/>
              <w:ind w:right="518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77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67E9" w:rsidRPr="00BF67E9" w:rsidRDefault="00BF67E9" w:rsidP="00BF67E9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ind w:left="7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p w:rsidR="00E96EC0" w:rsidRDefault="00E96EC0" w:rsidP="00E96EC0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EE33EA" w:rsidRPr="00A742B4" w:rsidRDefault="00EE33EA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EE33EA" w:rsidRPr="00A742B4" w:rsidRDefault="00725D74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33EA" w:rsidRPr="00A742B4">
        <w:rPr>
          <w:rFonts w:ascii="Times New Roman" w:hAnsi="Times New Roman" w:cs="Times New Roman"/>
          <w:sz w:val="28"/>
          <w:szCs w:val="28"/>
        </w:rPr>
        <w:t xml:space="preserve">оискателя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33EA" w:rsidRPr="00A742B4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  <w:r w:rsidR="00EE33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33EA" w:rsidRPr="00A742B4">
        <w:rPr>
          <w:rFonts w:ascii="Times New Roman" w:hAnsi="Times New Roman" w:cs="Times New Roman"/>
          <w:sz w:val="28"/>
          <w:szCs w:val="28"/>
        </w:rPr>
        <w:t>______________</w:t>
      </w:r>
    </w:p>
    <w:p w:rsidR="00EE33EA" w:rsidRPr="00C547D5" w:rsidRDefault="00EE33EA" w:rsidP="00EE3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547D5"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47D5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E96EC0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C0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E96EC0" w:rsidRPr="00A742B4" w:rsidRDefault="00E96EC0" w:rsidP="00E9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E96EC0" w:rsidP="00E9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42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2B4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24" w:rsidRDefault="00477624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624" w:rsidRDefault="00477624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4976" w:rsidRDefault="00A84976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93" w:rsidRDefault="00234E93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93" w:rsidRDefault="00234E93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93" w:rsidRDefault="00234E93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93" w:rsidRDefault="00234E93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E93" w:rsidRDefault="00234E93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End"/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форме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B4471" w:rsidRPr="000B4471" w:rsidRDefault="000B4471" w:rsidP="000B447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471" w:rsidRPr="000B4471" w:rsidRDefault="000B4471" w:rsidP="000B4471">
      <w:pPr>
        <w:tabs>
          <w:tab w:val="left" w:pos="829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4A5965" w:rsidRPr="004A5965" w:rsidTr="00246B82">
        <w:tc>
          <w:tcPr>
            <w:tcW w:w="10173" w:type="dxa"/>
            <w:vAlign w:val="bottom"/>
          </w:tcPr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Опись документов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составе заявки на участие в конкурсном</w:t>
            </w:r>
            <w:r w:rsidRPr="004A596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отборе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производством и распространением продукции в региональном </w:t>
            </w:r>
            <w:proofErr w:type="spellStart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телерадиоэфире</w:t>
            </w:r>
            <w:proofErr w:type="spellEnd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средства массовой информации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202</w:t>
            </w:r>
            <w:r w:rsidR="00234E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4A59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году.</w:t>
            </w:r>
            <w:proofErr w:type="gramEnd"/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 w:firstLine="8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Настоящим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u w:val="single"/>
                <w:lang w:eastAsia="ru-RU"/>
              </w:rPr>
              <w:t>____________________________________________________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>(наименование организации соискателя/индивидуального предпринимателя)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подтверждает, что для участия в конкурсном отборе</w:t>
            </w:r>
            <w:r w:rsidRPr="004A59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связанных с производством и распространением продукции в региональном </w:t>
            </w:r>
            <w:proofErr w:type="spellStart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телерадиоэфире</w:t>
            </w:r>
            <w:proofErr w:type="spellEnd"/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средства массовой информации</w:t>
            </w: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  <w:proofErr w:type="gramEnd"/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  <w:tbl>
            <w:tblPr>
              <w:tblW w:w="94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6600"/>
              <w:gridCol w:w="811"/>
              <w:gridCol w:w="850"/>
            </w:tblGrid>
            <w:tr w:rsidR="004A5965" w:rsidRPr="004A5965" w:rsidTr="00246B82">
              <w:trPr>
                <w:cantSplit/>
                <w:trHeight w:val="1128"/>
              </w:trPr>
              <w:tc>
                <w:tcPr>
                  <w:tcW w:w="11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п\</w:t>
                  </w:r>
                  <w:proofErr w:type="gramStart"/>
                  <w:r w:rsidRPr="004A59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Наименование</w:t>
                  </w:r>
                  <w:r w:rsidRPr="004A5965">
                    <w:rPr>
                      <w:rFonts w:ascii="Times New Roman" w:eastAsia="Times New Roman" w:hAnsi="Times New Roman" w:cs="Times New Roman"/>
                      <w:bCs/>
                      <w:color w:val="000000"/>
                      <w:spacing w:val="-6"/>
                      <w:sz w:val="28"/>
                      <w:szCs w:val="28"/>
                      <w:lang w:eastAsia="ru-RU"/>
                    </w:rPr>
                    <w:t xml:space="preserve"> документа, материала</w:t>
                  </w:r>
                </w:p>
              </w:tc>
              <w:tc>
                <w:tcPr>
                  <w:tcW w:w="8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Кол-во</w:t>
                  </w:r>
                </w:p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страниц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7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Номера страниц</w:t>
                  </w: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autoSpaceDN w:val="0"/>
                    <w:spacing w:after="0" w:line="240" w:lineRule="auto"/>
                    <w:ind w:left="34" w:right="48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4A5965" w:rsidRPr="004A5965" w:rsidTr="00246B82">
              <w:trPr>
                <w:trHeight w:val="301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4A596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4A5965" w:rsidRPr="004A5965" w:rsidRDefault="004A5965" w:rsidP="004A596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5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4A5965" w:rsidRPr="004A5965" w:rsidRDefault="004A5965" w:rsidP="004A5965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after="0" w:line="317" w:lineRule="exact"/>
              <w:ind w:left="709" w:right="13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руководителя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                    ___________________________              ______________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(фамилия, имя, отчество)                                           (подпись)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печати</w:t>
            </w: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65" w:rsidRPr="004A5965" w:rsidRDefault="004A5965" w:rsidP="004A5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 20__ года</w:t>
            </w:r>
          </w:p>
          <w:p w:rsidR="004A5965" w:rsidRPr="004A5965" w:rsidRDefault="004A5965" w:rsidP="004A5965">
            <w:pPr>
              <w:tabs>
                <w:tab w:val="left" w:pos="3632"/>
                <w:tab w:val="left" w:pos="549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B4471" w:rsidRDefault="000B4471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Смета"/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4471" w:rsidRDefault="000B447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76" w:rsidRDefault="00A84976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976" w:rsidRDefault="00A84976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0531" w:rsidRDefault="005E0531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5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lastRenderedPageBreak/>
        <w:t>Смета прогнозируемых расходов на 202</w:t>
      </w:r>
      <w:r w:rsidR="00234E9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3</w:t>
      </w:r>
      <w:r w:rsidRPr="00BF67E9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 год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(название СМИ)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_______________________________________________________________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7E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(наименование юридического лица</w:t>
      </w:r>
      <w:r w:rsidR="00025E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</w:t>
      </w:r>
      <w:r w:rsidR="00025E32" w:rsidRPr="00025E32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индивидуального предпринимателя</w:t>
      </w:r>
      <w:r w:rsidRPr="00BF67E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</w:t>
      </w:r>
    </w:p>
    <w:p w:rsidR="00BF67E9" w:rsidRPr="00BF67E9" w:rsidRDefault="00BF67E9" w:rsidP="00BF67E9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09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BF67E9" w:rsidRPr="00BF67E9" w:rsidTr="0025665C">
        <w:tc>
          <w:tcPr>
            <w:tcW w:w="567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3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BF67E9" w:rsidRPr="00BF67E9" w:rsidRDefault="00BF67E9" w:rsidP="00DE68F4">
            <w:pPr>
              <w:tabs>
                <w:tab w:val="left" w:pos="3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</w:t>
            </w:r>
            <w:r w:rsidR="00DE6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eastAsia="ru-RU"/>
              </w:rPr>
              <w:t>Значения показателей необходимые для достижения результатов предоставления субсидии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минута 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телевизионной продукции в соответствии с тематическими направлениями в эфире региональных версий общероссийских обязательных общедоступных телеканалов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</w:t>
            </w:r>
            <w:proofErr w:type="spell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радиопродукции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тематическими направлениями в эфире радиовещания в проводных сетях на территории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 и Ленинградской области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3" w:type="dxa"/>
          </w:tcPr>
          <w:p w:rsidR="00BF67E9" w:rsidRPr="00BF67E9" w:rsidRDefault="00BF67E9" w:rsidP="00BF67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трансляция </w:t>
            </w:r>
            <w:proofErr w:type="spellStart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радиопродукции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тематическими направлениями в эфире федеральной радиостанции на территории Санкт-Петербурга и Ленинградской области 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минута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3" w:type="dxa"/>
          </w:tcPr>
          <w:p w:rsidR="00BF67E9" w:rsidRPr="00BF67E9" w:rsidRDefault="00BF67E9" w:rsidP="00A95C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распространение продукции на различных платформах в информационно-телекоммуникационной сети 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Прогнозируемые расходы  всего, в том числе*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A95C4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труда и отчислений страховых взносов штатных сотрудников, задействованных в производстве программного продукта и доведении его до целевой аудитории согласно плану мероприятий (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  <w:r w:rsidR="00A9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раздельным учетом затрат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производственно-технологического оборудования (приборов, устройств) и комплектующих, необходимых для создания программного продукта, включая съемочное, монтажное, графическое, звуковое, осветительное оборудование, каналообразующее оборудование, сетевое оборудование, оборудование для хранения материалов в цифровом формате, для перевода материалов в цифровой формат и комплексы хранения и оцифровки материалов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A84976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67E9" w:rsidRPr="00BF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компьютерной и офисной техники, расходных материалов к ним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67E9" w:rsidRPr="00BF67E9" w:rsidTr="0025665C">
        <w:tc>
          <w:tcPr>
            <w:tcW w:w="567" w:type="dxa"/>
          </w:tcPr>
          <w:p w:rsidR="00BF67E9" w:rsidRPr="00BF67E9" w:rsidRDefault="00BF67E9" w:rsidP="00BF67E9">
            <w:pPr>
              <w:widowControl w:val="0"/>
              <w:numPr>
                <w:ilvl w:val="0"/>
                <w:numId w:val="8"/>
              </w:numPr>
              <w:tabs>
                <w:tab w:val="left" w:pos="36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сотрудников, задействованных в «дорожной карте»</w:t>
            </w:r>
          </w:p>
        </w:tc>
        <w:tc>
          <w:tcPr>
            <w:tcW w:w="1813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35" w:type="dxa"/>
          </w:tcPr>
          <w:p w:rsidR="00BF67E9" w:rsidRPr="00BF67E9" w:rsidRDefault="00BF67E9" w:rsidP="00BF67E9">
            <w:pPr>
              <w:tabs>
                <w:tab w:val="left" w:pos="3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67E9" w:rsidRPr="00BF67E9" w:rsidRDefault="00BF67E9" w:rsidP="00BF67E9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ind w:left="7"/>
        <w:rPr>
          <w:rFonts w:ascii="Times New Roman" w:eastAsia="Times New Roman" w:hAnsi="Times New Roman" w:cs="Times New Roman"/>
          <w:color w:val="000000"/>
          <w:w w:val="106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80D46" w:rsidRPr="00680D46" w:rsidRDefault="00680D46" w:rsidP="00680D46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  ___________________________              ______________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(подпись)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  ___________________________              ______________</w:t>
      </w:r>
    </w:p>
    <w:p w:rsidR="00680D46" w:rsidRPr="00680D46" w:rsidRDefault="00680D46" w:rsidP="00680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 (подпись)</w:t>
      </w: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76416B" w:rsidRPr="00A742B4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76416B" w:rsidP="0076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42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2B4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E93" w:rsidRDefault="00234E9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E93" w:rsidRDefault="00234E9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E93" w:rsidRDefault="00234E9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0531" w:rsidRDefault="005E0531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9BB" w:rsidRDefault="000359B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7E9" w:rsidRPr="00BF67E9" w:rsidRDefault="00BF67E9" w:rsidP="00BF67E9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*Прогнозируемые расходы, указываемые соискателем в разделе </w:t>
      </w:r>
      <w:r w:rsidRPr="00BF67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прогнозируемых расходов,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федеральных средств массовой информации в 2022 году согласно разделу </w:t>
      </w:r>
      <w:r w:rsidRPr="00BF67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сметы по направлениям затрат, указанным в пункте 1.4 Порядка предоставления субсидий из областного бюджета Ленинградской области в целях финансового обеспечения затрат, связанных с производством и распространением</w:t>
      </w:r>
      <w:proofErr w:type="gram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продукции в </w:t>
      </w:r>
      <w:proofErr w:type="gram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региональном</w:t>
      </w:r>
      <w:proofErr w:type="gram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телерадиоэфире</w:t>
      </w:r>
      <w:proofErr w:type="spellEnd"/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федеральных средств массовой информации, утвержденного постановлением Правительства Ленинградской области от 15 июня </w:t>
      </w:r>
      <w:r w:rsidR="00A84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№ 402</w:t>
      </w:r>
      <w:r w:rsidR="00A84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изменениями)</w:t>
      </w:r>
      <w:r w:rsidRPr="00BF6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43476" w:rsidRDefault="00C43476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476" w:rsidRDefault="00C43476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2D2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234E93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93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заявки соискателя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приема заявок.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заявок на предмет: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требованиям, установленным </w:t>
      </w:r>
      <w:r w:rsidR="00494966" w:rsidRPr="00030E3D">
        <w:rPr>
          <w:rFonts w:ascii="Times New Roman" w:hAnsi="Times New Roman" w:cs="Times New Roman"/>
          <w:sz w:val="28"/>
          <w:szCs w:val="28"/>
        </w:rPr>
        <w:t>Порядк</w:t>
      </w:r>
      <w:r w:rsidR="00494966">
        <w:rPr>
          <w:rFonts w:ascii="Times New Roman" w:hAnsi="Times New Roman" w:cs="Times New Roman"/>
          <w:sz w:val="28"/>
          <w:szCs w:val="28"/>
        </w:rPr>
        <w:t xml:space="preserve">ом </w:t>
      </w:r>
      <w:r w:rsidR="00494966" w:rsidRPr="00030E3D">
        <w:rPr>
          <w:rFonts w:ascii="Times New Roman" w:hAnsi="Times New Roman" w:cs="Times New Roman"/>
          <w:sz w:val="28"/>
          <w:szCs w:val="28"/>
        </w:rPr>
        <w:t>предоставления субсидии из областного бюджета Ленинградской</w:t>
      </w:r>
      <w:r w:rsidR="00494966">
        <w:rPr>
          <w:rFonts w:ascii="Times New Roman" w:hAnsi="Times New Roman" w:cs="Times New Roman"/>
          <w:sz w:val="28"/>
          <w:szCs w:val="28"/>
        </w:rPr>
        <w:t xml:space="preserve"> </w:t>
      </w:r>
      <w:r w:rsidR="00494966" w:rsidRPr="00494966">
        <w:rPr>
          <w:rFonts w:ascii="Times New Roman" w:hAnsi="Times New Roman" w:cs="Times New Roman"/>
          <w:sz w:val="28"/>
          <w:szCs w:val="28"/>
        </w:rPr>
        <w:t>области</w:t>
      </w:r>
      <w:r w:rsidRPr="00494966">
        <w:rPr>
          <w:rFonts w:ascii="Times New Roman" w:hAnsi="Times New Roman" w:cs="Times New Roman"/>
          <w:sz w:val="28"/>
          <w:szCs w:val="28"/>
        </w:rPr>
        <w:t>,</w:t>
      </w:r>
      <w:r w:rsidRPr="00CA2CB9">
        <w:rPr>
          <w:rFonts w:ascii="Times New Roman" w:hAnsi="Times New Roman" w:cs="Times New Roman"/>
          <w:sz w:val="28"/>
          <w:szCs w:val="28"/>
        </w:rPr>
        <w:t xml:space="preserve">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комплектность и достоверность представленной соискателем информации;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соискателей критериям отбора соискателей,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;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соответствия соискателей требованиям на день подачи заявки,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Результаты рассмотрения конкурсной комиссией заявок оформляются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подписывают все члены конкурсной комиссии в течение трех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комиссии.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234E93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93">
        <w:rPr>
          <w:rFonts w:ascii="Times New Roman" w:hAnsi="Times New Roman" w:cs="Times New Roman"/>
          <w:b/>
          <w:sz w:val="28"/>
          <w:szCs w:val="28"/>
        </w:rPr>
        <w:t>Основаниями для отклонения заявки являются: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1) несоответствие заявки и прилагаемых к ней документов требованиям, установленным пунктами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</w:t>
      </w:r>
      <w:r w:rsidR="00494966">
        <w:rPr>
          <w:rFonts w:ascii="Times New Roman" w:hAnsi="Times New Roman" w:cs="Times New Roman"/>
          <w:sz w:val="28"/>
          <w:szCs w:val="28"/>
        </w:rPr>
        <w:t>а</w:t>
      </w:r>
      <w:r w:rsidR="00494966" w:rsidRPr="00494966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</w:t>
      </w:r>
      <w:r w:rsidRPr="00CA2CB9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документов;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2) несоответствие соискателя критериям, установленным </w:t>
      </w:r>
      <w:r w:rsidR="00494966" w:rsidRPr="00494966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="00494966">
        <w:rPr>
          <w:rFonts w:ascii="Times New Roman" w:hAnsi="Times New Roman" w:cs="Times New Roman"/>
          <w:sz w:val="28"/>
          <w:szCs w:val="28"/>
        </w:rPr>
        <w:t>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3) несоответствие соискателя на день подачи заявки требованиям, </w:t>
      </w:r>
      <w:r w:rsidRPr="00F10A4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10A4A" w:rsidRPr="00F10A4A">
        <w:rPr>
          <w:rFonts w:ascii="Times New Roman" w:hAnsi="Times New Roman" w:cs="Times New Roman"/>
          <w:sz w:val="28"/>
          <w:szCs w:val="28"/>
        </w:rPr>
        <w:t>Порядком предоставления субсидии из областного бюджета Ленинградской области</w:t>
      </w:r>
      <w:r w:rsidRPr="00CA2CB9">
        <w:rPr>
          <w:rFonts w:ascii="Times New Roman" w:hAnsi="Times New Roman" w:cs="Times New Roman"/>
          <w:sz w:val="28"/>
          <w:szCs w:val="28"/>
        </w:rPr>
        <w:t>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нахождения и адресе юридического лица;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Комитетом средств областного бюджета;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заявки, указанные в заявках,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признанных по итогам первого этапа конкурсного </w:t>
      </w:r>
      <w:r w:rsidRPr="00F10A4A">
        <w:rPr>
          <w:rFonts w:ascii="Times New Roman" w:hAnsi="Times New Roman" w:cs="Times New Roman"/>
          <w:sz w:val="28"/>
          <w:szCs w:val="28"/>
        </w:rPr>
        <w:t xml:space="preserve">отбора соответствующими требованиям </w:t>
      </w:r>
      <w:r w:rsidR="00F10A4A" w:rsidRPr="00F10A4A">
        <w:rPr>
          <w:rFonts w:ascii="Times New Roman" w:hAnsi="Times New Roman" w:cs="Times New Roman"/>
          <w:sz w:val="28"/>
          <w:szCs w:val="28"/>
        </w:rPr>
        <w:t>Порядк</w:t>
      </w:r>
      <w:r w:rsidR="00F10A4A">
        <w:rPr>
          <w:rFonts w:ascii="Times New Roman" w:hAnsi="Times New Roman" w:cs="Times New Roman"/>
          <w:sz w:val="28"/>
          <w:szCs w:val="28"/>
        </w:rPr>
        <w:t>а</w:t>
      </w:r>
      <w:r w:rsidR="00F10A4A" w:rsidRPr="00F10A4A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областного бюджета Ленинградской области</w:t>
      </w:r>
      <w:r w:rsidRPr="00F10A4A">
        <w:rPr>
          <w:rFonts w:ascii="Times New Roman" w:hAnsi="Times New Roman" w:cs="Times New Roman"/>
          <w:sz w:val="28"/>
          <w:szCs w:val="28"/>
        </w:rPr>
        <w:t>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E93">
        <w:rPr>
          <w:rFonts w:ascii="Times New Roman" w:hAnsi="Times New Roman" w:cs="Times New Roman"/>
          <w:b/>
          <w:sz w:val="28"/>
          <w:szCs w:val="28"/>
        </w:rPr>
        <w:lastRenderedPageBreak/>
        <w:t>Оценка заявок</w:t>
      </w:r>
      <w:r w:rsidRPr="00CA2CB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критериями оценки согласно </w:t>
      </w:r>
      <w:hyperlink w:anchor="Оценки" w:history="1">
        <w:r w:rsidRPr="00234E9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</w:hyperlink>
      <w:r w:rsidR="00FF1BD9" w:rsidRPr="00234E93">
        <w:rPr>
          <w:rFonts w:ascii="Times New Roman" w:hAnsi="Times New Roman" w:cs="Times New Roman"/>
          <w:sz w:val="28"/>
          <w:szCs w:val="28"/>
        </w:rPr>
        <w:t>к объявлению</w:t>
      </w:r>
      <w:r w:rsidRPr="00234E93">
        <w:rPr>
          <w:rFonts w:ascii="Times New Roman" w:hAnsi="Times New Roman" w:cs="Times New Roman"/>
          <w:sz w:val="28"/>
          <w:szCs w:val="28"/>
        </w:rPr>
        <w:t xml:space="preserve">. Оценка осуществляется на основании информации, </w:t>
      </w:r>
      <w:r w:rsidRPr="00F10A4A">
        <w:rPr>
          <w:rFonts w:ascii="Times New Roman" w:hAnsi="Times New Roman" w:cs="Times New Roman"/>
          <w:sz w:val="28"/>
          <w:szCs w:val="28"/>
        </w:rPr>
        <w:t>представленной соискателем в заявке.</w:t>
      </w:r>
    </w:p>
    <w:p w:rsidR="00647E2C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Результаты рассмотрения конкурсной комиссией заявок оформляются протоколом,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подписывают все члены конкурсной комиссии в течение трех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комиссии.</w:t>
      </w: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B9" w:rsidRPr="00CA2CB9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B9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 объемах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предоставляемых субсидий (далее - решение) принимается Комитетом на основании протокола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 xml:space="preserve">конкурсной комиссии и в течение пяти рабочих дней </w:t>
      </w:r>
      <w:proofErr w:type="gramStart"/>
      <w:r w:rsidRPr="00CA2CB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A2CB9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B9">
        <w:rPr>
          <w:rFonts w:ascii="Times New Roman" w:hAnsi="Times New Roman" w:cs="Times New Roman"/>
          <w:sz w:val="28"/>
          <w:szCs w:val="28"/>
        </w:rPr>
        <w:t>правовым актом Комитета с указанием получателей субсидии и размера предоставляемой субсидии.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03B7" w:rsidRDefault="00CA2CB9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9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ЗАЯВОК</w:t>
      </w:r>
    </w:p>
    <w:p w:rsidR="00FE73FC" w:rsidRDefault="00FE73FC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41C" w:rsidRDefault="00DD141C" w:rsidP="00DD14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985"/>
        <w:gridCol w:w="1701"/>
        <w:gridCol w:w="1842"/>
      </w:tblGrid>
      <w:tr w:rsidR="00DD141C" w:rsidRPr="00DD141C" w:rsidTr="006C17CF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Экономическая обоснованность запрашиваемых финансовых средств (Оценивается соответствие статей бюджета заявленным целям, соответствие уровня зарплат, стоимости услуг и материальных ресурсов, других расходов рыночному уровню; адекватность статей бюджета, стоимости и технических характеристик заявленного оборудования, кадровое обеспечение и уровень оплаты труда)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Очень 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Объем вещания в региональном эфире общероссийских обязательных общедоступных телеканалов на территории Санкт-Петербурга и Ленинградской области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Минут/неделя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150 до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Объем вещания в региональном эфире общероссийского обязательного общедоступного радиоканала на территории Санкт-Петербурга и Ленинградской области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Минут/год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301 до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150 до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141C" w:rsidRPr="00DD141C" w:rsidTr="006C17CF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 w:rsidP="00DD1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и распространения продукции на различных платформах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Единиц/год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Более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От 80 до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141C" w:rsidRPr="00DD141C" w:rsidTr="006C17CF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Менее 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1C" w:rsidRPr="00DD141C" w:rsidRDefault="00DD1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D141C" w:rsidRDefault="00DD141C" w:rsidP="00DD14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73FC" w:rsidRDefault="00FE73FC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93" w:rsidRDefault="00234E93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470E00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Тематические направления для результатов предоставления субсидии</w:t>
      </w:r>
    </w:p>
    <w:p w:rsidR="00086C8E" w:rsidRPr="00086C8E" w:rsidRDefault="00086C8E" w:rsidP="00086C8E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086C8E" w:rsidRPr="00086C8E" w:rsidRDefault="00086C8E" w:rsidP="00086C8E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086C8E">
        <w:rPr>
          <w:rFonts w:ascii="Calibri" w:eastAsia="Calibri" w:hAnsi="Calibri" w:cs="Times New Roman"/>
        </w:rPr>
        <w:t xml:space="preserve"> </w:t>
      </w:r>
      <w:r w:rsidRPr="00086C8E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086C8E" w:rsidRPr="00086C8E" w:rsidRDefault="00086C8E" w:rsidP="00086C8E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</w:t>
      </w:r>
      <w:r w:rsidRPr="00086C8E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как необходимого условия повышения уровня и качества жизни граждан.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086C8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086C8E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086C8E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Популяризация </w:t>
      </w:r>
      <w:r w:rsidR="00525E30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услуг в МФЦ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86C8E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86C8E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086C8E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086C8E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</w:t>
      </w:r>
      <w:r w:rsidR="003105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6C8E" w:rsidRPr="00086C8E" w:rsidRDefault="00086C8E" w:rsidP="00086C8E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8E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086C8E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086C8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Научно-технологическое развитие в Ленинградской области.</w:t>
      </w:r>
    </w:p>
    <w:p w:rsidR="00086C8E" w:rsidRPr="00086C8E" w:rsidRDefault="00086C8E" w:rsidP="00086C8E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</w:rPr>
      </w:pPr>
    </w:p>
    <w:p w:rsidR="00086C8E" w:rsidRPr="00086C8E" w:rsidRDefault="00086C8E" w:rsidP="00086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6C8E" w:rsidRPr="00086C8E" w:rsidSect="00246FDF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6C8E" w:rsidRPr="00C37E9F" w:rsidRDefault="00086C8E" w:rsidP="00086C8E">
      <w:pPr>
        <w:spacing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Количественные и качественные характеристики результатов предоставления субсидии и порядок их расчета при заключении договора, требования к графику выхода </w:t>
      </w:r>
      <w:proofErr w:type="spellStart"/>
      <w:r w:rsidRPr="00C3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телерадиопродукции</w:t>
      </w:r>
      <w:proofErr w:type="spellEnd"/>
      <w:r w:rsidRPr="00C3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информационных материалов, материалов социальной рекламы на 202</w:t>
      </w:r>
      <w:r w:rsidR="00C3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37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086C8E" w:rsidRPr="00086C8E" w:rsidRDefault="00086C8E" w:rsidP="00086C8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характеристики - </w:t>
      </w:r>
      <w:r w:rsidRPr="0008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результатов предоставления субсидии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исходя из размера запрашиваемой субсидии, указываемый соискателем в расчете в форме сметы прогнозируемых расходов, и определяется как сумма плановых затрат для обеспечения производства и распространения продукции в региональном </w:t>
      </w:r>
      <w:proofErr w:type="spell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 в 202</w:t>
      </w:r>
      <w:r w:rsidR="00496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направлениям затрат</w:t>
      </w:r>
      <w:r w:rsidR="0031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1.4 порядка предоставления субсидии из областного бюджета Ленинградской области в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финансового обеспечения затрат, связанных с производством и распространением продукции в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телерадиоэфире</w:t>
      </w:r>
      <w:proofErr w:type="spell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средств массовой информации</w:t>
      </w:r>
      <w:r w:rsidR="00496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постановлением Правительства Ленинградской области от 15.06.2020 № 402.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требования к качеству информационных материалов: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публикуемая информация должна быть актуальной и достоверной,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должна содержать признаков рекламы, предвыборной агитации, а также наносить ущерб репутации Правительства Ленинградской области, Губернатору Ленинградской области.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рекламы (Закон РФ от 27.12.1991 № 2124-1 «О средствах массовой информации», Федеральный закон от 13.03.2006 № 38-ФЗ «О рекламе»).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наличие комментариев экспертов по теме, видео с подходов по итогам мероприятий.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материалы, подготовленные в том числе на основе материалов Управления пресс-службы Губернатора и Правительства Ленинградской области, должны быть сопровождены актуальным</w:t>
      </w:r>
      <w:r w:rsidR="006B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соответствующим теме видеорядом/фотоматериалами.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использование информации о деятельности ведомств (пресс-релизы, сводки или предоставленная ведомствами информация) при подготовке материалов по темам.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формату и объемам материалов. </w:t>
      </w:r>
    </w:p>
    <w:p w:rsidR="00086C8E" w:rsidRPr="00086C8E" w:rsidRDefault="00086C8E" w:rsidP="00086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Материалы радиоканалов (радиопрограмм) выпускаются в формате: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 в составе новостных выпусков; 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актуального </w:t>
      </w:r>
      <w:proofErr w:type="gramStart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комментария/беседы</w:t>
      </w:r>
      <w:proofErr w:type="gramEnd"/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информационному поводу;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приглашенными экспертами;</w:t>
      </w:r>
    </w:p>
    <w:p w:rsidR="00086C8E" w:rsidRPr="00086C8E" w:rsidRDefault="00086C8E" w:rsidP="00086C8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рубрик/программ.</w:t>
      </w:r>
    </w:p>
    <w:p w:rsidR="00086C8E" w:rsidRPr="00086C8E" w:rsidRDefault="00086C8E" w:rsidP="00086C8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Материалы телеканалов (телепрограмм) Ленинградской области выпускаются в формате:</w:t>
      </w:r>
    </w:p>
    <w:p w:rsidR="00086C8E" w:rsidRPr="00086C8E" w:rsidRDefault="00086C8E" w:rsidP="00086C8E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материалов, сюжетов новостных выпусков и (или) в выпускаемых тематических программах средства массовой информации, в том числе культурно-просветительских, образовательных программ, программ, посвященных физической культуре и спорту. </w:t>
      </w:r>
    </w:p>
    <w:p w:rsidR="00086C8E" w:rsidRPr="00086C8E" w:rsidRDefault="00086C8E" w:rsidP="00086C8E">
      <w:pPr>
        <w:numPr>
          <w:ilvl w:val="0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графику выхода </w:t>
      </w:r>
    </w:p>
    <w:p w:rsidR="00086C8E" w:rsidRPr="00086C8E" w:rsidRDefault="00086C8E" w:rsidP="00086C8E">
      <w:pPr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выпуска материалов должен составляться равномерно при распределении материалов по отчетному периоду (неравномерность распределения материалов не должна превышать 20 %).</w:t>
      </w:r>
    </w:p>
    <w:p w:rsidR="00086C8E" w:rsidRPr="00086C8E" w:rsidRDefault="00086C8E" w:rsidP="00086C8E">
      <w:pPr>
        <w:numPr>
          <w:ilvl w:val="0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срокам достижения результатов предоставления субсидии.</w:t>
      </w:r>
    </w:p>
    <w:p w:rsidR="00086C8E" w:rsidRPr="00086C8E" w:rsidRDefault="00086C8E" w:rsidP="00086C8E">
      <w:pPr>
        <w:numPr>
          <w:ilvl w:val="1"/>
          <w:numId w:val="9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достижения результатов предоставления субсидии не позднее 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 декабря 202</w:t>
      </w:r>
      <w:r w:rsidR="00827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86C8E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8E" w:rsidRPr="00CA2CB9" w:rsidRDefault="00086C8E" w:rsidP="00CA2C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6C8E" w:rsidRPr="00CA2CB9" w:rsidSect="00812D6B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89" w:rsidRDefault="00F77889" w:rsidP="00B3108E">
      <w:pPr>
        <w:spacing w:after="0" w:line="240" w:lineRule="auto"/>
      </w:pPr>
      <w:r>
        <w:separator/>
      </w:r>
    </w:p>
  </w:endnote>
  <w:endnote w:type="continuationSeparator" w:id="0">
    <w:p w:rsidR="00F77889" w:rsidRDefault="00F77889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89" w:rsidRDefault="00F77889" w:rsidP="00B3108E">
      <w:pPr>
        <w:spacing w:after="0" w:line="240" w:lineRule="auto"/>
      </w:pPr>
      <w:r>
        <w:separator/>
      </w:r>
    </w:p>
  </w:footnote>
  <w:footnote w:type="continuationSeparator" w:id="0">
    <w:p w:rsidR="00F77889" w:rsidRDefault="00F77889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E" w:rsidRDefault="00086C8E" w:rsidP="00135F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3B76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8E" w:rsidRDefault="00086C8E">
    <w:pPr>
      <w:pStyle w:val="a6"/>
      <w:jc w:val="center"/>
    </w:pPr>
  </w:p>
  <w:p w:rsidR="00086C8E" w:rsidRDefault="00086C8E" w:rsidP="00475E8B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427793"/>
      <w:docPartObj>
        <w:docPartGallery w:val="Page Numbers (Top of Page)"/>
        <w:docPartUnique/>
      </w:docPartObj>
    </w:sdtPr>
    <w:sdtEndPr/>
    <w:sdtContent>
      <w:p w:rsidR="00812D6B" w:rsidRDefault="00812D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7B">
          <w:rPr>
            <w:noProof/>
          </w:rPr>
          <w:t>21</w:t>
        </w:r>
        <w:r>
          <w:fldChar w:fldCharType="end"/>
        </w:r>
      </w:p>
    </w:sdtContent>
  </w:sdt>
  <w:p w:rsidR="00812D6B" w:rsidRDefault="00812D6B">
    <w:pPr>
      <w:pStyle w:val="a6"/>
    </w:pPr>
  </w:p>
  <w:p w:rsidR="00E52398" w:rsidRDefault="00E52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645D"/>
    <w:multiLevelType w:val="hybridMultilevel"/>
    <w:tmpl w:val="FC5C1114"/>
    <w:lvl w:ilvl="0" w:tplc="43047D1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3E59"/>
    <w:multiLevelType w:val="hybridMultilevel"/>
    <w:tmpl w:val="AE92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5ED8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E48438F"/>
    <w:multiLevelType w:val="hybridMultilevel"/>
    <w:tmpl w:val="AE92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B72"/>
    <w:multiLevelType w:val="hybridMultilevel"/>
    <w:tmpl w:val="2F344B30"/>
    <w:lvl w:ilvl="0" w:tplc="43047D1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5CD8"/>
    <w:multiLevelType w:val="multilevel"/>
    <w:tmpl w:val="22F0B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281975"/>
    <w:multiLevelType w:val="hybridMultilevel"/>
    <w:tmpl w:val="F8DA8BAA"/>
    <w:lvl w:ilvl="0" w:tplc="B7EE98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C1E"/>
    <w:rsid w:val="00006DB2"/>
    <w:rsid w:val="000112F6"/>
    <w:rsid w:val="00025E32"/>
    <w:rsid w:val="00026B76"/>
    <w:rsid w:val="0003039F"/>
    <w:rsid w:val="00030E3D"/>
    <w:rsid w:val="000359BB"/>
    <w:rsid w:val="00037D62"/>
    <w:rsid w:val="000507C5"/>
    <w:rsid w:val="00053D6B"/>
    <w:rsid w:val="00055083"/>
    <w:rsid w:val="00070585"/>
    <w:rsid w:val="00085A6C"/>
    <w:rsid w:val="00086C8E"/>
    <w:rsid w:val="00093BC4"/>
    <w:rsid w:val="000962B7"/>
    <w:rsid w:val="000A13E8"/>
    <w:rsid w:val="000A2354"/>
    <w:rsid w:val="000B1E34"/>
    <w:rsid w:val="000B2039"/>
    <w:rsid w:val="000B4471"/>
    <w:rsid w:val="000C41E7"/>
    <w:rsid w:val="000D1F56"/>
    <w:rsid w:val="000E06EB"/>
    <w:rsid w:val="000E6790"/>
    <w:rsid w:val="000F7E6D"/>
    <w:rsid w:val="001167C5"/>
    <w:rsid w:val="00146F43"/>
    <w:rsid w:val="00166C28"/>
    <w:rsid w:val="001671BC"/>
    <w:rsid w:val="00167DA5"/>
    <w:rsid w:val="001842E8"/>
    <w:rsid w:val="001A1504"/>
    <w:rsid w:val="001B7486"/>
    <w:rsid w:val="001C21E5"/>
    <w:rsid w:val="001F5F2A"/>
    <w:rsid w:val="001F60F5"/>
    <w:rsid w:val="00201309"/>
    <w:rsid w:val="0022638E"/>
    <w:rsid w:val="00230CD6"/>
    <w:rsid w:val="00234E93"/>
    <w:rsid w:val="00243416"/>
    <w:rsid w:val="00243B76"/>
    <w:rsid w:val="00260DF7"/>
    <w:rsid w:val="00263ADA"/>
    <w:rsid w:val="00266EAA"/>
    <w:rsid w:val="00270F8A"/>
    <w:rsid w:val="002819C0"/>
    <w:rsid w:val="002835D4"/>
    <w:rsid w:val="002A0C39"/>
    <w:rsid w:val="002A12AA"/>
    <w:rsid w:val="002A1D53"/>
    <w:rsid w:val="002A3DD0"/>
    <w:rsid w:val="002E1053"/>
    <w:rsid w:val="00302BF1"/>
    <w:rsid w:val="00310599"/>
    <w:rsid w:val="00312DFB"/>
    <w:rsid w:val="003168C8"/>
    <w:rsid w:val="00317F72"/>
    <w:rsid w:val="00322E80"/>
    <w:rsid w:val="003250CC"/>
    <w:rsid w:val="00330E23"/>
    <w:rsid w:val="00351A93"/>
    <w:rsid w:val="00382C48"/>
    <w:rsid w:val="00382F06"/>
    <w:rsid w:val="00384243"/>
    <w:rsid w:val="003A1379"/>
    <w:rsid w:val="003A61AB"/>
    <w:rsid w:val="003B03AF"/>
    <w:rsid w:val="003D6AFF"/>
    <w:rsid w:val="003E0CAD"/>
    <w:rsid w:val="00404DC7"/>
    <w:rsid w:val="00470E00"/>
    <w:rsid w:val="00477624"/>
    <w:rsid w:val="0048560C"/>
    <w:rsid w:val="00494966"/>
    <w:rsid w:val="004963E9"/>
    <w:rsid w:val="00497CB4"/>
    <w:rsid w:val="004A5484"/>
    <w:rsid w:val="004A5965"/>
    <w:rsid w:val="004B5F77"/>
    <w:rsid w:val="004B6B2E"/>
    <w:rsid w:val="004C1614"/>
    <w:rsid w:val="004D0DEC"/>
    <w:rsid w:val="004D19CF"/>
    <w:rsid w:val="004D7E67"/>
    <w:rsid w:val="005003B7"/>
    <w:rsid w:val="00503550"/>
    <w:rsid w:val="00525E30"/>
    <w:rsid w:val="00540EFC"/>
    <w:rsid w:val="005422D2"/>
    <w:rsid w:val="005541FB"/>
    <w:rsid w:val="005575F0"/>
    <w:rsid w:val="00567BAE"/>
    <w:rsid w:val="00587327"/>
    <w:rsid w:val="005B4FA1"/>
    <w:rsid w:val="005B7311"/>
    <w:rsid w:val="005C0B91"/>
    <w:rsid w:val="005C79F3"/>
    <w:rsid w:val="005E0531"/>
    <w:rsid w:val="005E2898"/>
    <w:rsid w:val="00617515"/>
    <w:rsid w:val="00635B12"/>
    <w:rsid w:val="00646C9F"/>
    <w:rsid w:val="00647E2C"/>
    <w:rsid w:val="0065467B"/>
    <w:rsid w:val="00674FA8"/>
    <w:rsid w:val="00680D46"/>
    <w:rsid w:val="00684134"/>
    <w:rsid w:val="00684E41"/>
    <w:rsid w:val="00696733"/>
    <w:rsid w:val="00696B1E"/>
    <w:rsid w:val="006A3468"/>
    <w:rsid w:val="006B6564"/>
    <w:rsid w:val="006C17CF"/>
    <w:rsid w:val="006D67D3"/>
    <w:rsid w:val="0070157B"/>
    <w:rsid w:val="00701F33"/>
    <w:rsid w:val="007046A6"/>
    <w:rsid w:val="00720DDC"/>
    <w:rsid w:val="00725D74"/>
    <w:rsid w:val="007344B7"/>
    <w:rsid w:val="007443C2"/>
    <w:rsid w:val="0076107A"/>
    <w:rsid w:val="007639A9"/>
    <w:rsid w:val="0076416B"/>
    <w:rsid w:val="007759AD"/>
    <w:rsid w:val="00777DAE"/>
    <w:rsid w:val="00783EF4"/>
    <w:rsid w:val="007B40CD"/>
    <w:rsid w:val="007B7430"/>
    <w:rsid w:val="007D47D0"/>
    <w:rsid w:val="00806F78"/>
    <w:rsid w:val="00812D6B"/>
    <w:rsid w:val="00827A70"/>
    <w:rsid w:val="008320D0"/>
    <w:rsid w:val="008419CF"/>
    <w:rsid w:val="00862571"/>
    <w:rsid w:val="00872F82"/>
    <w:rsid w:val="0087608E"/>
    <w:rsid w:val="0088189E"/>
    <w:rsid w:val="00884013"/>
    <w:rsid w:val="00884E7D"/>
    <w:rsid w:val="00893979"/>
    <w:rsid w:val="00896DE3"/>
    <w:rsid w:val="00897A0C"/>
    <w:rsid w:val="008A7E51"/>
    <w:rsid w:val="008B0982"/>
    <w:rsid w:val="008B6EFD"/>
    <w:rsid w:val="008C74D5"/>
    <w:rsid w:val="008D0C8B"/>
    <w:rsid w:val="008E2EAC"/>
    <w:rsid w:val="008E61FB"/>
    <w:rsid w:val="00904A73"/>
    <w:rsid w:val="00905069"/>
    <w:rsid w:val="00910747"/>
    <w:rsid w:val="009133F9"/>
    <w:rsid w:val="00934130"/>
    <w:rsid w:val="00960046"/>
    <w:rsid w:val="00961B99"/>
    <w:rsid w:val="00962D71"/>
    <w:rsid w:val="00963E55"/>
    <w:rsid w:val="0098292C"/>
    <w:rsid w:val="00985BA0"/>
    <w:rsid w:val="009A6B9C"/>
    <w:rsid w:val="009B1C54"/>
    <w:rsid w:val="009C01B6"/>
    <w:rsid w:val="009D1F65"/>
    <w:rsid w:val="00A0691A"/>
    <w:rsid w:val="00A13071"/>
    <w:rsid w:val="00A21A43"/>
    <w:rsid w:val="00A2464F"/>
    <w:rsid w:val="00A4384F"/>
    <w:rsid w:val="00A742B4"/>
    <w:rsid w:val="00A77A42"/>
    <w:rsid w:val="00A84976"/>
    <w:rsid w:val="00A873CF"/>
    <w:rsid w:val="00A93FE7"/>
    <w:rsid w:val="00A94311"/>
    <w:rsid w:val="00A95C49"/>
    <w:rsid w:val="00AA2C6D"/>
    <w:rsid w:val="00AB2424"/>
    <w:rsid w:val="00AB516A"/>
    <w:rsid w:val="00AB5AF6"/>
    <w:rsid w:val="00AD0A14"/>
    <w:rsid w:val="00AD1DC3"/>
    <w:rsid w:val="00AD7095"/>
    <w:rsid w:val="00AF7221"/>
    <w:rsid w:val="00AF72DF"/>
    <w:rsid w:val="00B00694"/>
    <w:rsid w:val="00B011BB"/>
    <w:rsid w:val="00B20FB4"/>
    <w:rsid w:val="00B3108E"/>
    <w:rsid w:val="00B36350"/>
    <w:rsid w:val="00B50733"/>
    <w:rsid w:val="00B51339"/>
    <w:rsid w:val="00B5257F"/>
    <w:rsid w:val="00B57F38"/>
    <w:rsid w:val="00B9346A"/>
    <w:rsid w:val="00B9443D"/>
    <w:rsid w:val="00B9486F"/>
    <w:rsid w:val="00BD3EE4"/>
    <w:rsid w:val="00BF67E9"/>
    <w:rsid w:val="00C04B6C"/>
    <w:rsid w:val="00C33372"/>
    <w:rsid w:val="00C33F84"/>
    <w:rsid w:val="00C37E9F"/>
    <w:rsid w:val="00C43476"/>
    <w:rsid w:val="00C52262"/>
    <w:rsid w:val="00C52EEC"/>
    <w:rsid w:val="00C547D5"/>
    <w:rsid w:val="00C54D7E"/>
    <w:rsid w:val="00C54F0F"/>
    <w:rsid w:val="00C70307"/>
    <w:rsid w:val="00C84960"/>
    <w:rsid w:val="00C85930"/>
    <w:rsid w:val="00C95AB9"/>
    <w:rsid w:val="00CA2CB9"/>
    <w:rsid w:val="00CE33C3"/>
    <w:rsid w:val="00CE55FE"/>
    <w:rsid w:val="00CE5F12"/>
    <w:rsid w:val="00CF6888"/>
    <w:rsid w:val="00D122ED"/>
    <w:rsid w:val="00D35AE8"/>
    <w:rsid w:val="00D4140E"/>
    <w:rsid w:val="00D42B16"/>
    <w:rsid w:val="00D46D43"/>
    <w:rsid w:val="00D73E60"/>
    <w:rsid w:val="00D857CC"/>
    <w:rsid w:val="00D93531"/>
    <w:rsid w:val="00DA1B65"/>
    <w:rsid w:val="00DB4B93"/>
    <w:rsid w:val="00DC6AC3"/>
    <w:rsid w:val="00DC6F3D"/>
    <w:rsid w:val="00DD06DD"/>
    <w:rsid w:val="00DD141C"/>
    <w:rsid w:val="00DD7A4C"/>
    <w:rsid w:val="00DE68F4"/>
    <w:rsid w:val="00E129E1"/>
    <w:rsid w:val="00E24EDC"/>
    <w:rsid w:val="00E25B1E"/>
    <w:rsid w:val="00E25FA0"/>
    <w:rsid w:val="00E275E3"/>
    <w:rsid w:val="00E51063"/>
    <w:rsid w:val="00E52398"/>
    <w:rsid w:val="00E712EC"/>
    <w:rsid w:val="00E81022"/>
    <w:rsid w:val="00E96EC0"/>
    <w:rsid w:val="00EA318B"/>
    <w:rsid w:val="00EB3B62"/>
    <w:rsid w:val="00EE33EA"/>
    <w:rsid w:val="00F10A4A"/>
    <w:rsid w:val="00F12867"/>
    <w:rsid w:val="00F1495D"/>
    <w:rsid w:val="00F22FEC"/>
    <w:rsid w:val="00F271DB"/>
    <w:rsid w:val="00F3671F"/>
    <w:rsid w:val="00F406A3"/>
    <w:rsid w:val="00F66E9F"/>
    <w:rsid w:val="00F77889"/>
    <w:rsid w:val="00F819FE"/>
    <w:rsid w:val="00F918A9"/>
    <w:rsid w:val="00F92053"/>
    <w:rsid w:val="00F96224"/>
    <w:rsid w:val="00FA277A"/>
    <w:rsid w:val="00FC5477"/>
    <w:rsid w:val="00FE487E"/>
    <w:rsid w:val="00FE73FC"/>
    <w:rsid w:val="00FF1BD9"/>
    <w:rsid w:val="00FF3CA1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EF93FDF7A66EF5796527A839461232C3EBA6CB8CE473F6A2A18C9DE3940b8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5A5AEF04144818FB4EA31F4AA4A28A58FC3EDC7169EF5796527A839461232C2CBA34B4CD4721692A0D9F8F7F5FC66A39B8697CBE0748DD46b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Виктория Андреевна Баршак</cp:lastModifiedBy>
  <cp:revision>19</cp:revision>
  <dcterms:created xsi:type="dcterms:W3CDTF">2022-12-27T11:01:00Z</dcterms:created>
  <dcterms:modified xsi:type="dcterms:W3CDTF">2022-12-30T09:25:00Z</dcterms:modified>
</cp:coreProperties>
</file>