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99" w:rsidRDefault="001E1099" w:rsidP="001E1099">
      <w:pPr>
        <w:widowControl/>
        <w:tabs>
          <w:tab w:val="left" w:pos="8291"/>
        </w:tabs>
        <w:jc w:val="right"/>
        <w:rPr>
          <w:bCs/>
          <w:color w:val="000000"/>
          <w:spacing w:val="-9"/>
          <w:sz w:val="24"/>
          <w:szCs w:val="24"/>
        </w:rPr>
      </w:pPr>
      <w:r w:rsidRPr="00986A03">
        <w:rPr>
          <w:bCs/>
          <w:color w:val="000000"/>
          <w:spacing w:val="-9"/>
          <w:sz w:val="24"/>
          <w:szCs w:val="24"/>
        </w:rPr>
        <w:t>Форма</w:t>
      </w:r>
    </w:p>
    <w:p w:rsidR="001E1099" w:rsidRDefault="001E1099" w:rsidP="001E1099">
      <w:pPr>
        <w:widowControl/>
        <w:tabs>
          <w:tab w:val="left" w:pos="8291"/>
        </w:tabs>
        <w:jc w:val="right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1E1099" w:rsidRPr="00986A03" w:rsidRDefault="001E1099" w:rsidP="001E1099">
      <w:pPr>
        <w:widowControl/>
        <w:tabs>
          <w:tab w:val="left" w:pos="8291"/>
        </w:tabs>
        <w:jc w:val="right"/>
        <w:rPr>
          <w:bCs/>
          <w:color w:val="000000"/>
          <w:spacing w:val="-9"/>
          <w:sz w:val="24"/>
          <w:szCs w:val="24"/>
        </w:rPr>
      </w:pPr>
    </w:p>
    <w:p w:rsidR="001E1099" w:rsidRPr="00892482" w:rsidRDefault="001E1099" w:rsidP="001E1099">
      <w:pPr>
        <w:widowControl/>
        <w:tabs>
          <w:tab w:val="left" w:pos="3632"/>
        </w:tabs>
        <w:jc w:val="right"/>
        <w:outlineLvl w:val="0"/>
        <w:rPr>
          <w:bCs/>
          <w:sz w:val="26"/>
          <w:szCs w:val="26"/>
        </w:rPr>
      </w:pPr>
      <w:r w:rsidRPr="00892482">
        <w:rPr>
          <w:rFonts w:eastAsia="SimSu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E1099" w:rsidRPr="00314DC5" w:rsidRDefault="001E1099" w:rsidP="001E1099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314DC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</w:p>
    <w:p w:rsidR="001E1099" w:rsidRPr="00314DC5" w:rsidRDefault="001E1099" w:rsidP="001E1099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314DC5">
        <w:rPr>
          <w:b/>
          <w:sz w:val="24"/>
          <w:szCs w:val="24"/>
          <w:lang w:eastAsia="ar-SA"/>
        </w:rPr>
        <w:t xml:space="preserve">СМЕТА РАСХОДОВ </w:t>
      </w:r>
    </w:p>
    <w:p w:rsidR="001E1099" w:rsidRPr="00314DC5" w:rsidRDefault="001E1099" w:rsidP="001E1099">
      <w:pPr>
        <w:widowControl/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C57277">
        <w:rPr>
          <w:b/>
          <w:bCs/>
          <w:sz w:val="28"/>
          <w:szCs w:val="28"/>
          <w:lang w:eastAsia="ar-SA"/>
        </w:rPr>
        <w:t xml:space="preserve">на финансовое обеспечение затрат в связи с производством </w:t>
      </w:r>
      <w:r>
        <w:rPr>
          <w:b/>
          <w:bCs/>
          <w:sz w:val="28"/>
          <w:szCs w:val="28"/>
          <w:lang w:eastAsia="ar-SA"/>
        </w:rPr>
        <w:t xml:space="preserve">и распространением </w:t>
      </w:r>
      <w:r w:rsidRPr="00C57277">
        <w:rPr>
          <w:b/>
          <w:bCs/>
          <w:sz w:val="28"/>
          <w:szCs w:val="28"/>
          <w:lang w:eastAsia="ar-SA"/>
        </w:rPr>
        <w:t xml:space="preserve"> продукции сетевым средством массовой информации</w:t>
      </w:r>
    </w:p>
    <w:p w:rsidR="001E1099" w:rsidRPr="00314DC5" w:rsidRDefault="001E1099" w:rsidP="001E1099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14DC5">
        <w:rPr>
          <w:b/>
          <w:bCs/>
          <w:sz w:val="24"/>
          <w:szCs w:val="24"/>
          <w:lang w:eastAsia="ar-SA"/>
        </w:rPr>
        <w:t>__________________________________________________________________________</w:t>
      </w:r>
    </w:p>
    <w:p w:rsidR="001E1099" w:rsidRPr="00314DC5" w:rsidRDefault="001E1099" w:rsidP="001E1099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14DC5">
        <w:rPr>
          <w:bCs/>
          <w:sz w:val="24"/>
          <w:szCs w:val="24"/>
          <w:lang w:eastAsia="ar-SA"/>
        </w:rPr>
        <w:t>(наименование получателя субсидии)</w:t>
      </w:r>
    </w:p>
    <w:p w:rsidR="001E1099" w:rsidRPr="00314DC5" w:rsidRDefault="001E1099" w:rsidP="001E1099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14DC5">
        <w:rPr>
          <w:b/>
          <w:bCs/>
          <w:sz w:val="24"/>
          <w:szCs w:val="24"/>
          <w:lang w:eastAsia="ar-SA"/>
        </w:rPr>
        <w:t xml:space="preserve"> ---------------------------------------------------------------------------------------------</w:t>
      </w:r>
    </w:p>
    <w:p w:rsidR="001E1099" w:rsidRPr="00314DC5" w:rsidRDefault="001E1099" w:rsidP="001E1099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314DC5">
        <w:rPr>
          <w:bCs/>
          <w:sz w:val="24"/>
          <w:szCs w:val="24"/>
          <w:lang w:eastAsia="ar-SA"/>
        </w:rPr>
        <w:t>(наименование СМИ)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559"/>
      </w:tblGrid>
      <w:tr w:rsidR="001E1099" w:rsidRPr="00314DC5" w:rsidTr="00F213FB">
        <w:tc>
          <w:tcPr>
            <w:tcW w:w="567" w:type="dxa"/>
            <w:vAlign w:val="center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DC5">
              <w:rPr>
                <w:sz w:val="24"/>
                <w:szCs w:val="24"/>
              </w:rPr>
              <w:t xml:space="preserve">№ </w:t>
            </w:r>
            <w:proofErr w:type="gramStart"/>
            <w:r w:rsidRPr="00314DC5">
              <w:rPr>
                <w:sz w:val="24"/>
                <w:szCs w:val="24"/>
              </w:rPr>
              <w:t>п</w:t>
            </w:r>
            <w:proofErr w:type="gramEnd"/>
            <w:r w:rsidRPr="00314DC5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DC5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559" w:type="dxa"/>
            <w:vAlign w:val="center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DC5">
              <w:rPr>
                <w:sz w:val="24"/>
                <w:szCs w:val="24"/>
              </w:rPr>
              <w:t>Сумма расходов (в рублях)</w:t>
            </w:r>
          </w:p>
        </w:tc>
      </w:tr>
      <w:tr w:rsidR="001E1099" w:rsidRPr="00314DC5" w:rsidTr="00F213FB">
        <w:tc>
          <w:tcPr>
            <w:tcW w:w="567" w:type="dxa"/>
          </w:tcPr>
          <w:p w:rsidR="001E1099" w:rsidRPr="00314DC5" w:rsidRDefault="001E1099" w:rsidP="001E109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1E1099" w:rsidRPr="008338DE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338DE">
              <w:rPr>
                <w:sz w:val="24"/>
                <w:szCs w:val="24"/>
              </w:rPr>
              <w:t xml:space="preserve">оплата труда двух штатных или внештатных сотрудников, задействованных для выполнения работ, по которым в плане мероприятий («дорожной карте») установлены показатели результативности использования субсидий (далее – показатели результативности), с раздельным учетом затрат при условии, что значение итоговой оценки СМИ составляет 8 баллов и более </w:t>
            </w:r>
          </w:p>
        </w:tc>
        <w:tc>
          <w:tcPr>
            <w:tcW w:w="1559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E1099" w:rsidRPr="00314DC5" w:rsidTr="00F213FB">
        <w:tc>
          <w:tcPr>
            <w:tcW w:w="567" w:type="dxa"/>
          </w:tcPr>
          <w:p w:rsidR="001E1099" w:rsidRPr="00314DC5" w:rsidRDefault="001E1099" w:rsidP="001E109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14DC5">
              <w:rPr>
                <w:sz w:val="24"/>
                <w:szCs w:val="24"/>
              </w:rPr>
              <w:t>затраты на регистрацию или продление регистрации доменного имени сайта СМИ в сети «Интернет»</w:t>
            </w:r>
          </w:p>
        </w:tc>
        <w:tc>
          <w:tcPr>
            <w:tcW w:w="1559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E1099" w:rsidRPr="00314DC5" w:rsidTr="00F213FB">
        <w:tc>
          <w:tcPr>
            <w:tcW w:w="567" w:type="dxa"/>
          </w:tcPr>
          <w:p w:rsidR="001E1099" w:rsidRPr="00314DC5" w:rsidRDefault="001E1099" w:rsidP="001E109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техническое поддержание сайта СМИ в сети «Интернет»,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559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E1099" w:rsidRPr="00314DC5" w:rsidTr="00F213FB">
        <w:tc>
          <w:tcPr>
            <w:tcW w:w="567" w:type="dxa"/>
          </w:tcPr>
          <w:p w:rsidR="001E1099" w:rsidRPr="00314DC5" w:rsidRDefault="001E1099" w:rsidP="001E109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14DC5">
              <w:rPr>
                <w:sz w:val="24"/>
                <w:szCs w:val="24"/>
              </w:rPr>
              <w:t xml:space="preserve">затраты на поисковую оптимизацию и социальное продвижение сайта СМИ в сети «Интернет», услуги (работы) по модернизации и (или) </w:t>
            </w:r>
            <w:proofErr w:type="spellStart"/>
            <w:r w:rsidRPr="00314DC5">
              <w:rPr>
                <w:sz w:val="24"/>
                <w:szCs w:val="24"/>
              </w:rPr>
              <w:t>редизайну</w:t>
            </w:r>
            <w:proofErr w:type="spellEnd"/>
            <w:r w:rsidRPr="00314DC5">
              <w:rPr>
                <w:sz w:val="24"/>
                <w:szCs w:val="24"/>
              </w:rPr>
              <w:t xml:space="preserve"> сайта</w:t>
            </w:r>
          </w:p>
        </w:tc>
        <w:tc>
          <w:tcPr>
            <w:tcW w:w="1559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E1099" w:rsidRPr="00314DC5" w:rsidTr="00F213FB">
        <w:tc>
          <w:tcPr>
            <w:tcW w:w="567" w:type="dxa"/>
          </w:tcPr>
          <w:p w:rsidR="001E1099" w:rsidRPr="00314DC5" w:rsidRDefault="001E1099" w:rsidP="001E109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14DC5">
              <w:rPr>
                <w:sz w:val="24"/>
                <w:szCs w:val="24"/>
              </w:rPr>
              <w:t>оплата услуг связи, в том числе сети «Интернет»</w:t>
            </w:r>
          </w:p>
        </w:tc>
        <w:tc>
          <w:tcPr>
            <w:tcW w:w="1559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E1099" w:rsidRPr="00314DC5" w:rsidTr="00F213FB">
        <w:tc>
          <w:tcPr>
            <w:tcW w:w="567" w:type="dxa"/>
          </w:tcPr>
          <w:p w:rsidR="001E1099" w:rsidRPr="00314DC5" w:rsidRDefault="001E1099" w:rsidP="001E109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14DC5">
              <w:rPr>
                <w:sz w:val="24"/>
                <w:szCs w:val="24"/>
              </w:rPr>
              <w:t>Оплата трафика, необходимого для работы сайта СМИ в сети «Интернет»</w:t>
            </w:r>
          </w:p>
        </w:tc>
        <w:tc>
          <w:tcPr>
            <w:tcW w:w="1559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E1099" w:rsidRPr="00314DC5" w:rsidTr="00F213FB">
        <w:tc>
          <w:tcPr>
            <w:tcW w:w="567" w:type="dxa"/>
          </w:tcPr>
          <w:p w:rsidR="001E1099" w:rsidRPr="00314DC5" w:rsidRDefault="001E1099" w:rsidP="001E109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14DC5">
              <w:rPr>
                <w:sz w:val="24"/>
                <w:szCs w:val="24"/>
              </w:rPr>
              <w:t>атраты на приобретение архивных материалов и прав на использование информации</w:t>
            </w:r>
          </w:p>
        </w:tc>
        <w:tc>
          <w:tcPr>
            <w:tcW w:w="1559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E1099" w:rsidRPr="00314DC5" w:rsidTr="00F213FB">
        <w:tc>
          <w:tcPr>
            <w:tcW w:w="567" w:type="dxa"/>
          </w:tcPr>
          <w:p w:rsidR="001E1099" w:rsidRPr="00314DC5" w:rsidRDefault="001E1099" w:rsidP="001E1099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632"/>
              </w:tabs>
              <w:autoSpaceDE/>
              <w:autoSpaceDN/>
              <w:adjustRightInd/>
              <w:spacing w:after="200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14DC5">
              <w:rPr>
                <w:sz w:val="24"/>
                <w:szCs w:val="24"/>
              </w:rPr>
              <w:t>атраты на приобретение лицензионного программного обеспечения и оплата лицензии (расходы, связанные с 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обеспечения)</w:t>
            </w:r>
          </w:p>
        </w:tc>
        <w:tc>
          <w:tcPr>
            <w:tcW w:w="1559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E1099" w:rsidRPr="00314DC5" w:rsidTr="00F213FB">
        <w:trPr>
          <w:trHeight w:val="70"/>
        </w:trPr>
        <w:tc>
          <w:tcPr>
            <w:tcW w:w="8364" w:type="dxa"/>
            <w:gridSpan w:val="2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14DC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1E1099" w:rsidRPr="00314DC5" w:rsidRDefault="001E1099" w:rsidP="00F213FB">
            <w:pPr>
              <w:widowControl/>
              <w:tabs>
                <w:tab w:val="left" w:pos="3632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1E1099" w:rsidRPr="00314DC5" w:rsidRDefault="001E1099" w:rsidP="001E109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E1099" w:rsidRPr="00314DC5" w:rsidRDefault="001E1099" w:rsidP="001E109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E1099" w:rsidRPr="00312D6F" w:rsidRDefault="001E1099" w:rsidP="001E1099">
      <w:pPr>
        <w:shd w:val="clear" w:color="auto" w:fill="FFFFFF"/>
        <w:spacing w:before="274" w:line="461" w:lineRule="exact"/>
        <w:ind w:right="-70"/>
        <w:rPr>
          <w:b/>
          <w:bCs/>
          <w:color w:val="000000"/>
          <w:spacing w:val="-3"/>
          <w:sz w:val="26"/>
          <w:szCs w:val="26"/>
        </w:rPr>
      </w:pPr>
      <w:r w:rsidRPr="00312D6F">
        <w:rPr>
          <w:b/>
          <w:bCs/>
          <w:color w:val="000000"/>
          <w:spacing w:val="-3"/>
          <w:sz w:val="26"/>
          <w:szCs w:val="26"/>
        </w:rPr>
        <w:t>Руководитель _________________________________</w:t>
      </w:r>
    </w:p>
    <w:p w:rsidR="001E1099" w:rsidRPr="00312D6F" w:rsidRDefault="001E1099" w:rsidP="001E1099">
      <w:pPr>
        <w:shd w:val="clear" w:color="auto" w:fill="FFFFFF"/>
        <w:spacing w:before="274" w:line="461" w:lineRule="exact"/>
        <w:ind w:right="-1245"/>
        <w:rPr>
          <w:b/>
          <w:bCs/>
          <w:color w:val="000000"/>
          <w:sz w:val="26"/>
          <w:szCs w:val="26"/>
        </w:rPr>
      </w:pPr>
      <w:r w:rsidRPr="00312D6F">
        <w:rPr>
          <w:b/>
          <w:bCs/>
          <w:color w:val="000000"/>
          <w:sz w:val="26"/>
          <w:szCs w:val="26"/>
        </w:rPr>
        <w:t>Главный бухгалтер _____________________________</w:t>
      </w:r>
    </w:p>
    <w:p w:rsidR="00495239" w:rsidRDefault="00495239">
      <w:bookmarkStart w:id="0" w:name="_GoBack"/>
      <w:bookmarkEnd w:id="0"/>
    </w:p>
    <w:sectPr w:rsidR="0049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B"/>
    <w:rsid w:val="0003790B"/>
    <w:rsid w:val="001E1099"/>
    <w:rsid w:val="004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2019-12-02T14:44:00Z</dcterms:created>
  <dcterms:modified xsi:type="dcterms:W3CDTF">2019-12-02T14:44:00Z</dcterms:modified>
</cp:coreProperties>
</file>