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8B" w:rsidRPr="00576F4E" w:rsidRDefault="00BB598B" w:rsidP="00BB598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B598B" w:rsidRPr="00576F4E" w:rsidRDefault="00BB598B" w:rsidP="00BB598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</w:t>
      </w:r>
      <w:proofErr w:type="spellStart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медиапроекте</w:t>
      </w:r>
      <w:proofErr w:type="spellEnd"/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реализацию которого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76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шивается грант в форме субсидии</w:t>
      </w:r>
      <w:r w:rsidRPr="00F867F7">
        <w:t xml:space="preserve"> </w:t>
      </w:r>
    </w:p>
    <w:tbl>
      <w:tblPr>
        <w:tblStyle w:val="31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2377"/>
        <w:gridCol w:w="317"/>
        <w:gridCol w:w="2060"/>
        <w:gridCol w:w="2901"/>
      </w:tblGrid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Название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Категория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(Большой/Средний/Малый/ грант)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Сроки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, для осуществления которых запрашивается грант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с ____ по _____ 20__ г.</w:t>
            </w: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Запрашиваемые средства гранта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Собственные и/или привлеченные финансовые средства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, рублей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Расходы соискателя на реализацию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покрываемые из других источников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География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(наименования муниципальных районов Ленинградской области, на территории которых будет реализовываться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Наименование СМИ задействованных в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B598B" w:rsidRPr="00576F4E" w:rsidRDefault="00BB598B" w:rsidP="00BB598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8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Times New Roman"/>
                <w:b/>
                <w:sz w:val="24"/>
                <w:szCs w:val="24"/>
              </w:rPr>
              <w:t xml:space="preserve">Концепция </w:t>
            </w:r>
            <w:proofErr w:type="spellStart"/>
            <w:r w:rsidRPr="00576F4E">
              <w:rPr>
                <w:rFonts w:eastAsia="Times New Roman"/>
                <w:b/>
                <w:sz w:val="24"/>
                <w:szCs w:val="24"/>
              </w:rPr>
              <w:t>медиапроекта</w:t>
            </w:r>
            <w:proofErr w:type="spellEnd"/>
          </w:p>
          <w:p w:rsidR="00BB598B" w:rsidRPr="00576F4E" w:rsidRDefault="00BB598B" w:rsidP="003B6D92">
            <w:pPr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2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Аннотация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(не более 1 листа)</w:t>
            </w:r>
          </w:p>
        </w:tc>
      </w:tr>
      <w:tr w:rsidR="00BB598B" w:rsidRPr="00576F4E" w:rsidTr="003B6D92">
        <w:trPr>
          <w:trHeight w:val="70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ind w:left="34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09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2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Основные цели и задачи</w:t>
            </w:r>
          </w:p>
        </w:tc>
      </w:tr>
      <w:tr w:rsidR="00BB598B" w:rsidRPr="00576F4E" w:rsidTr="003B6D92">
        <w:trPr>
          <w:trHeight w:val="64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85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3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Методы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BB598B" w:rsidRPr="00576F4E" w:rsidTr="003B6D92">
        <w:trPr>
          <w:trHeight w:val="655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49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1118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57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lastRenderedPageBreak/>
              <w:t>Сведения о количественных параметрах и технических характеристиках, представленной на конкурсный отбор продукции средств массовой информации (объем, формат) (далее – показатели результативности)</w:t>
            </w:r>
          </w:p>
        </w:tc>
      </w:tr>
      <w:tr w:rsidR="00BB598B" w:rsidRPr="00576F4E" w:rsidTr="003B6D92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76F4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B598B" w:rsidRPr="00576F4E" w:rsidTr="003B6D92">
        <w:trPr>
          <w:trHeight w:val="472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BD0516" w:rsidRDefault="00BB598B" w:rsidP="003B6D92">
            <w:pPr>
              <w:jc w:val="both"/>
              <w:rPr>
                <w:sz w:val="24"/>
                <w:szCs w:val="24"/>
              </w:rPr>
            </w:pPr>
            <w:r w:rsidRPr="00BD0516">
              <w:rPr>
                <w:sz w:val="24"/>
                <w:szCs w:val="24"/>
              </w:rPr>
              <w:t xml:space="preserve">Места распространения материалов/продукции, созданной в рамках </w:t>
            </w:r>
            <w:proofErr w:type="spellStart"/>
            <w:r w:rsidRPr="00BD0516">
              <w:rPr>
                <w:sz w:val="24"/>
                <w:szCs w:val="24"/>
              </w:rPr>
              <w:t>медиапроекта</w:t>
            </w:r>
            <w:proofErr w:type="spellEnd"/>
          </w:p>
        </w:tc>
      </w:tr>
      <w:tr w:rsidR="00BB598B" w:rsidRPr="00576F4E" w:rsidTr="003B6D92">
        <w:trPr>
          <w:trHeight w:val="63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BD0516" w:rsidRDefault="00BB598B" w:rsidP="003B6D92">
            <w:pPr>
              <w:jc w:val="both"/>
              <w:rPr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61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41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Характеристика целевой аудитории</w:t>
            </w:r>
          </w:p>
        </w:tc>
      </w:tr>
      <w:tr w:rsidR="00BB598B" w:rsidRPr="00576F4E" w:rsidTr="003B6D92">
        <w:trPr>
          <w:trHeight w:val="741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45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14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Ожидаемые результаты</w:t>
            </w:r>
            <w:r w:rsidRPr="00576F4E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Pr="00576F4E">
              <w:rPr>
                <w:rFonts w:eastAsia="Times New Roman"/>
                <w:sz w:val="24"/>
                <w:szCs w:val="24"/>
              </w:rPr>
              <w:t xml:space="preserve">(конкретность и социальная значимость результатов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BB598B" w:rsidRPr="00576F4E" w:rsidTr="003B6D92">
        <w:trPr>
          <w:trHeight w:val="693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13"/>
        </w:trPr>
        <w:tc>
          <w:tcPr>
            <w:tcW w:w="978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569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План реализации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BB598B" w:rsidRPr="00576F4E" w:rsidRDefault="00BB598B" w:rsidP="003B6D92">
            <w:pPr>
              <w:ind w:left="36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112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Наименование этапов </w:t>
            </w:r>
            <w:proofErr w:type="spellStart"/>
            <w:r w:rsidRPr="00576F4E">
              <w:rPr>
                <w:rFonts w:eastAsia="Times New Roman"/>
                <w:sz w:val="24"/>
                <w:szCs w:val="24"/>
              </w:rPr>
              <w:t>медиапроекта</w:t>
            </w:r>
            <w:proofErr w:type="spellEnd"/>
            <w:r w:rsidRPr="00576F4E">
              <w:rPr>
                <w:rFonts w:eastAsia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Сроки начала </w:t>
            </w:r>
            <w:r w:rsidRPr="00576F4E">
              <w:rPr>
                <w:rFonts w:eastAsia="Times New Roman"/>
                <w:sz w:val="24"/>
                <w:szCs w:val="24"/>
              </w:rPr>
              <w:br/>
              <w:t>и окончания</w:t>
            </w:r>
          </w:p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(мес., год)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Содержание этапа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 xml:space="preserve">Ожидаемые итоги </w:t>
            </w:r>
          </w:p>
          <w:p w:rsidR="00BB598B" w:rsidRPr="00576F4E" w:rsidRDefault="00BB598B" w:rsidP="003B6D92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(количественные характеристики)</w:t>
            </w:r>
          </w:p>
        </w:tc>
      </w:tr>
      <w:tr w:rsidR="00BB598B" w:rsidRPr="00576F4E" w:rsidTr="003B6D92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BB598B" w:rsidRPr="00576F4E" w:rsidTr="003B6D92">
        <w:trPr>
          <w:trHeight w:val="293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соискателя гранта </w:t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Ф.И.О.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 соискателя гранта __________________ Ф.И.О.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(подпись)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соискателя гранта</w:t>
      </w:r>
    </w:p>
    <w:p w:rsidR="00BB598B" w:rsidRPr="00576F4E" w:rsidRDefault="00BB598B" w:rsidP="00BB598B">
      <w:pPr>
        <w:keepNext/>
        <w:widowControl w:val="0"/>
        <w:spacing w:after="0" w:line="240" w:lineRule="auto"/>
        <w:ind w:left="284"/>
        <w:jc w:val="both"/>
        <w:rPr>
          <w:rFonts w:ascii="Calibri" w:eastAsia="Calibri" w:hAnsi="Calibri" w:cs="Times New Roman"/>
          <w:sz w:val="24"/>
          <w:szCs w:val="24"/>
        </w:rPr>
      </w:pPr>
      <w:r w:rsidRPr="0057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</w:p>
    <w:p w:rsidR="00BB598B" w:rsidRPr="00576F4E" w:rsidRDefault="00BB598B" w:rsidP="00BB598B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Pr="00F867F7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B598B" w:rsidRPr="00F867F7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Сведениям о </w:t>
      </w:r>
      <w:proofErr w:type="spellStart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медиапроекте</w:t>
      </w:r>
      <w:proofErr w:type="spellEnd"/>
      <w:r w:rsidRPr="00F8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598B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8B" w:rsidRPr="00F867F7" w:rsidRDefault="00BB598B" w:rsidP="00BB5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B598B" w:rsidRPr="00576F4E" w:rsidRDefault="00BB598B" w:rsidP="00BB598B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495" w:right="51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средствах массовой информации задействованных в реализации </w:t>
      </w:r>
      <w:proofErr w:type="spellStart"/>
      <w:r w:rsidRPr="00576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медиапроекта</w:t>
      </w:r>
      <w:proofErr w:type="spellEnd"/>
    </w:p>
    <w:p w:rsidR="00BB598B" w:rsidRPr="00576F4E" w:rsidRDefault="00BB598B" w:rsidP="00BB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6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113"/>
        <w:gridCol w:w="4681"/>
      </w:tblGrid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tabs>
                <w:tab w:val="left" w:pos="0"/>
              </w:tabs>
              <w:spacing w:line="338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Сведения о периодическом печатном издании (при наличии)</w:t>
            </w: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proofErr w:type="gramStart"/>
            <w:r w:rsidRPr="00576F4E">
              <w:rPr>
                <w:bCs/>
                <w:sz w:val="24"/>
                <w:szCs w:val="24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ind w:left="34"/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576F4E">
              <w:rPr>
                <w:bCs/>
                <w:sz w:val="24"/>
                <w:szCs w:val="24"/>
              </w:rPr>
              <w:t>mail</w:t>
            </w:r>
            <w:proofErr w:type="spellEnd"/>
            <w:r w:rsidRPr="00576F4E">
              <w:rPr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счетчиков открытой метрики посетителей интернет ресурса, с</w:t>
            </w:r>
            <w:r w:rsidRPr="00576F4E">
              <w:rPr>
                <w:rFonts w:eastAsia="Times New Roman"/>
                <w:sz w:val="24"/>
                <w:szCs w:val="24"/>
              </w:rPr>
              <w:t xml:space="preserve">реднее количество уникальных посетителей сайта СМИ за три месяца, предшествующих конкурсному отбору/количество </w:t>
            </w:r>
            <w:proofErr w:type="gramStart"/>
            <w:r w:rsidRPr="00576F4E">
              <w:rPr>
                <w:rFonts w:eastAsia="Times New Roman"/>
                <w:sz w:val="24"/>
                <w:szCs w:val="24"/>
              </w:rPr>
              <w:t>интернет-подписчиков</w:t>
            </w:r>
            <w:proofErr w:type="gramEnd"/>
            <w:r w:rsidRPr="00576F4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архива выпусков издания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Средний охват просмотров новостных сообщений СМИ, опубликованных в социальной сети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Наличие постоянных </w:t>
            </w: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lastRenderedPageBreak/>
              <w:t>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ind w:firstLine="33"/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Периодичность выхода издания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Периодичность обновления содержания официального сайта в сети Интернет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proofErr w:type="gramStart"/>
            <w:r w:rsidRPr="00576F4E">
              <w:rPr>
                <w:bCs/>
                <w:sz w:val="24"/>
                <w:szCs w:val="24"/>
              </w:rPr>
              <w:t>Формат (для печатных изданий:</w:t>
            </w:r>
            <w:proofErr w:type="gramEnd"/>
          </w:p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А3, А</w:t>
            </w:r>
            <w:proofErr w:type="gramStart"/>
            <w:r w:rsidRPr="00576F4E">
              <w:rPr>
                <w:bCs/>
                <w:sz w:val="24"/>
                <w:szCs w:val="24"/>
              </w:rPr>
              <w:t>2</w:t>
            </w:r>
            <w:proofErr w:type="gramEnd"/>
            <w:r w:rsidRPr="00576F4E">
              <w:rPr>
                <w:bCs/>
                <w:sz w:val="24"/>
                <w:szCs w:val="24"/>
              </w:rPr>
              <w:t>, иной;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Объем (</w:t>
            </w:r>
            <w:proofErr w:type="spellStart"/>
            <w:r w:rsidRPr="00576F4E">
              <w:rPr>
                <w:bCs/>
                <w:sz w:val="24"/>
                <w:szCs w:val="24"/>
              </w:rPr>
              <w:t>полосность</w:t>
            </w:r>
            <w:proofErr w:type="spellEnd"/>
            <w:r w:rsidRPr="00576F4E">
              <w:rPr>
                <w:bCs/>
                <w:sz w:val="24"/>
                <w:szCs w:val="24"/>
              </w:rPr>
              <w:t>) и тираж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spacing w:val="2"/>
                <w:sz w:val="24"/>
                <w:szCs w:val="24"/>
              </w:rPr>
              <w:t>Средний объем периодического печатного издания (</w:t>
            </w:r>
            <w:proofErr w:type="spellStart"/>
            <w:r w:rsidRPr="00576F4E">
              <w:rPr>
                <w:rFonts w:eastAsia="Times New Roman"/>
                <w:spacing w:val="2"/>
                <w:sz w:val="24"/>
                <w:szCs w:val="24"/>
              </w:rPr>
              <w:t>полосность</w:t>
            </w:r>
            <w:proofErr w:type="spellEnd"/>
            <w:r w:rsidRPr="00576F4E">
              <w:rPr>
                <w:rFonts w:eastAsia="Times New Roman"/>
                <w:spacing w:val="2"/>
                <w:sz w:val="24"/>
                <w:szCs w:val="24"/>
              </w:rPr>
              <w:t>) в месяц за вычетом полос, содержащих официальные публикации органов местного самоуправления, телевизионной программы и рекламы (в объеме не более 45%), объявлений</w:t>
            </w:r>
            <w:r w:rsidRPr="00576F4E">
              <w:rPr>
                <w:rFonts w:eastAsia="Times New Roman"/>
                <w:sz w:val="24"/>
                <w:szCs w:val="24"/>
              </w:rPr>
              <w:t xml:space="preserve"> </w:t>
            </w:r>
            <w:r w:rsidRPr="00576F4E">
              <w:rPr>
                <w:rFonts w:eastAsia="Times New Roman"/>
                <w:spacing w:val="2"/>
                <w:sz w:val="24"/>
                <w:szCs w:val="24"/>
              </w:rPr>
              <w:t>по отношению к общему объему издания (в процентах)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Среднее количество редакционных материалов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Форма распространения издания:</w:t>
            </w:r>
          </w:p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подписка, розница, </w:t>
            </w:r>
            <w:proofErr w:type="gramStart"/>
            <w:r w:rsidRPr="00576F4E">
              <w:rPr>
                <w:bCs/>
                <w:sz w:val="24"/>
                <w:szCs w:val="24"/>
              </w:rPr>
              <w:t>бесплатное</w:t>
            </w:r>
            <w:proofErr w:type="gramEnd"/>
          </w:p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распространение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916930" w:rsidRDefault="00BB598B" w:rsidP="003B6D92">
            <w:pPr>
              <w:rPr>
                <w:bCs/>
                <w:sz w:val="24"/>
                <w:szCs w:val="24"/>
                <w:highlight w:val="yellow"/>
              </w:rPr>
            </w:pPr>
            <w:r w:rsidRPr="00BD0516">
              <w:rPr>
                <w:bCs/>
                <w:sz w:val="24"/>
                <w:szCs w:val="24"/>
              </w:rPr>
              <w:t>Количество подписчиков издания в первом полугодии 2019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>Бокситогорского</w:t>
            </w:r>
            <w:proofErr w:type="spellEnd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>Лодейнопольского</w:t>
            </w:r>
            <w:proofErr w:type="spellEnd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и </w:t>
            </w:r>
            <w:proofErr w:type="spellStart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>Подпорожского</w:t>
            </w:r>
            <w:proofErr w:type="spellEnd"/>
            <w:r w:rsidRPr="00576F4E">
              <w:rPr>
                <w:rFonts w:eastAsia="Times New Roman"/>
                <w:color w:val="2D2D2D"/>
                <w:spacing w:val="2"/>
                <w:sz w:val="24"/>
                <w:szCs w:val="24"/>
              </w:rPr>
              <w:t xml:space="preserve"> муниципальных районов Ленинградской области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Сведения о телерадиокомпании (при наличии)</w:t>
            </w: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proofErr w:type="gramStart"/>
            <w:r w:rsidRPr="00576F4E">
              <w:rPr>
                <w:sz w:val="24"/>
                <w:szCs w:val="24"/>
              </w:rPr>
              <w:t xml:space="preserve">Наименование СМИ (с указанием формы распространения (телеканал/ радиоканал/ телепрограмма/ радиопрограмма) </w:t>
            </w:r>
            <w:proofErr w:type="gramEnd"/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Наименование организации телерадиовещания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Наличие счетчиков открытой метрики посетителей интернет ресурса (да/нет) –  количество посетителей за предыдущий месяц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Наличие </w:t>
            </w:r>
            <w:proofErr w:type="gramStart"/>
            <w:r w:rsidRPr="00576F4E">
              <w:rPr>
                <w:sz w:val="24"/>
                <w:szCs w:val="24"/>
              </w:rPr>
              <w:t>архива выпусков издания/ выпусков телепрограмм</w:t>
            </w:r>
            <w:proofErr w:type="gramEnd"/>
            <w:r w:rsidRPr="00576F4E">
              <w:rPr>
                <w:sz w:val="24"/>
                <w:szCs w:val="24"/>
              </w:rPr>
              <w:t xml:space="preserve"> на официальных страницах издания или официальных сайтах администраций МО (с указанием года начала ведения архива, а также частота обновления архива)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Ссылки на официальные группы в социальных сетях - количество подписчиков/участников в группах и на страницах ваших представительств в социальных сетях.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jc w:val="both"/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Территория распространения в соответствии с лицензией на телевизионное вещание или радиовещание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Сетевой партнер телевизионного вещания или радиовещания с указанием срока действия договора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Периодичность выхода телерадиопрограмм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Объем (хронометраж) собственного информационного вещания в неделю</w:t>
            </w:r>
          </w:p>
          <w:p w:rsidR="00BB598B" w:rsidRPr="00576F4E" w:rsidRDefault="00BB598B" w:rsidP="003B6D92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Периодичность обновления содержания официального сайта в </w:t>
            </w:r>
            <w:r w:rsidRPr="00576F4E">
              <w:rPr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Метод распространения: для телевещания: кабельное, аналоговое цифровое телевизионное вещание, </w:t>
            </w:r>
          </w:p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для радиовещания: проводное вещание, эфирное и т.д.)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 xml:space="preserve">Количество абонентов </w:t>
            </w:r>
            <w:r w:rsidRPr="00632C60">
              <w:rPr>
                <w:bCs/>
                <w:sz w:val="24"/>
                <w:szCs w:val="24"/>
              </w:rPr>
              <w:t>в первом полугодии 2019 года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Директор (ФИО, рабочий телефон, мобильный телефон, e-</w:t>
            </w:r>
            <w:proofErr w:type="spellStart"/>
            <w:r w:rsidRPr="00576F4E">
              <w:rPr>
                <w:sz w:val="24"/>
                <w:szCs w:val="24"/>
              </w:rPr>
              <w:t>mail</w:t>
            </w:r>
            <w:proofErr w:type="spellEnd"/>
            <w:r w:rsidRPr="00576F4E">
              <w:rPr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sz w:val="24"/>
                <w:szCs w:val="24"/>
              </w:rPr>
            </w:pPr>
            <w:r w:rsidRPr="00576F4E">
              <w:rPr>
                <w:sz w:val="24"/>
                <w:szCs w:val="24"/>
              </w:rPr>
              <w:t>Главный редактор (ФИО, рабочий телефон, мобильный телефон, e-</w:t>
            </w:r>
            <w:proofErr w:type="spellStart"/>
            <w:r w:rsidRPr="00576F4E">
              <w:rPr>
                <w:sz w:val="24"/>
                <w:szCs w:val="24"/>
              </w:rPr>
              <w:t>mail</w:t>
            </w:r>
            <w:proofErr w:type="spellEnd"/>
            <w:r w:rsidRPr="00576F4E">
              <w:rPr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B598B" w:rsidRPr="00576F4E" w:rsidTr="003B6D92">
        <w:trPr>
          <w:trHeight w:val="48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Сведения о сетевом издании (при наличии)</w:t>
            </w:r>
          </w:p>
        </w:tc>
      </w:tr>
      <w:tr w:rsidR="00BB598B" w:rsidRPr="00576F4E" w:rsidTr="003B6D92">
        <w:trPr>
          <w:trHeight w:val="48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76F4E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Учредители (соучредители)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Адрес  фактический /юридический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34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Телефон, факс, действующий и постоянно просматриваемый  e-</w:t>
            </w:r>
            <w:proofErr w:type="spellStart"/>
            <w:r w:rsidRPr="00576F4E">
              <w:rPr>
                <w:bCs/>
                <w:sz w:val="24"/>
                <w:szCs w:val="24"/>
              </w:rPr>
              <w:t>mail</w:t>
            </w:r>
            <w:proofErr w:type="spellEnd"/>
            <w:r w:rsidRPr="00576F4E">
              <w:rPr>
                <w:bCs/>
                <w:sz w:val="24"/>
                <w:szCs w:val="24"/>
              </w:rPr>
              <w:t xml:space="preserve"> редакции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i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да/нет </w:t>
            </w:r>
            <w:r w:rsidRPr="00576F4E">
              <w:rPr>
                <w:bCs/>
                <w:i/>
                <w:sz w:val="24"/>
                <w:szCs w:val="24"/>
              </w:rPr>
              <w:t>(выбрать нужное)</w:t>
            </w:r>
          </w:p>
          <w:p w:rsidR="00BB598B" w:rsidRPr="00576F4E" w:rsidRDefault="00BB598B" w:rsidP="003B6D92">
            <w:pPr>
              <w:rPr>
                <w:bCs/>
                <w:i/>
                <w:sz w:val="24"/>
                <w:szCs w:val="24"/>
              </w:rPr>
            </w:pPr>
          </w:p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000000"/>
                <w:sz w:val="24"/>
                <w:szCs w:val="24"/>
              </w:rPr>
              <w:t>Среднее количество уникальных посетителей сетевого средства массовой информации за три месяца, предшествующих конкурсному отбору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>Ссылки на публичные (официальные) страницы/ группы/аккаунты издания в социальной сети Интернет, с указанием количества подписчиков/участников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bCs/>
                <w:sz w:val="24"/>
                <w:szCs w:val="24"/>
              </w:rPr>
              <w:t xml:space="preserve">Средний охват просмотров новостных сообщений средства массовой информации, опубликованных в социальной сети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z w:val="24"/>
                <w:szCs w:val="24"/>
              </w:rPr>
              <w:t xml:space="preserve">Среднее количество материалов средства массовой информации, посвященных вопросам политической, экономической, </w:t>
            </w:r>
            <w:r w:rsidRPr="00576F4E">
              <w:rPr>
                <w:rFonts w:eastAsia="Times New Roman"/>
                <w:color w:val="2D2D2D"/>
                <w:sz w:val="24"/>
                <w:szCs w:val="24"/>
              </w:rPr>
              <w:lastRenderedPageBreak/>
              <w:t>общественной, культурной, спортивной жизни и иным социально-значимым темам муниципального района Ленинградской области и Ленинградской области, опубликованных на сайте средства массовой информации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BB598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bCs/>
                <w:sz w:val="24"/>
                <w:szCs w:val="24"/>
              </w:rPr>
            </w:pPr>
            <w:r w:rsidRPr="00576F4E">
              <w:rPr>
                <w:rFonts w:eastAsia="Times New Roman"/>
                <w:color w:val="2D2D2D"/>
                <w:sz w:val="24"/>
                <w:szCs w:val="24"/>
              </w:rPr>
              <w:t>Среднее количество собственных  материалов</w:t>
            </w:r>
            <w:r w:rsidRPr="00576F4E">
              <w:rPr>
                <w:rFonts w:eastAsia="Times New Roman"/>
                <w:color w:val="000000"/>
                <w:sz w:val="24"/>
                <w:szCs w:val="24"/>
              </w:rPr>
              <w:t xml:space="preserve"> средства массовой информации</w:t>
            </w:r>
            <w:r w:rsidRPr="00576F4E">
              <w:rPr>
                <w:rFonts w:eastAsia="Times New Roman"/>
                <w:color w:val="2D2D2D"/>
                <w:sz w:val="24"/>
                <w:szCs w:val="24"/>
              </w:rPr>
              <w:t>, посвященных вопросам политической, экономической, общественной, культурной, спортивной жизни и иным социально-значимым темам муниципального района Ленинградской области и Ленинградской области, опубликованных в социальной сети в неделю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B598B" w:rsidRPr="00576F4E" w:rsidTr="003B6D9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76F4E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BB598B" w:rsidRPr="00576F4E" w:rsidTr="003B6D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8B" w:rsidRPr="00576F4E" w:rsidRDefault="00BB598B" w:rsidP="003B6D92">
            <w:pPr>
              <w:rPr>
                <w:rFonts w:eastAsia="Calibri"/>
                <w:bCs/>
                <w:sz w:val="24"/>
                <w:szCs w:val="24"/>
              </w:rPr>
            </w:pPr>
            <w:r w:rsidRPr="00576F4E">
              <w:rPr>
                <w:rFonts w:eastAsia="Calibri"/>
                <w:bCs/>
                <w:sz w:val="24"/>
                <w:szCs w:val="24"/>
              </w:rPr>
              <w:t>…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B" w:rsidRPr="00576F4E" w:rsidRDefault="00BB598B" w:rsidP="003B6D92">
            <w:pPr>
              <w:spacing w:line="338" w:lineRule="exact"/>
              <w:ind w:right="51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B598B" w:rsidRPr="00576F4E" w:rsidRDefault="00BB598B" w:rsidP="00BB598B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Pr="00576F4E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B598B" w:rsidRDefault="00BB598B" w:rsidP="00BB59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93B" w:rsidRDefault="004E593B"/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4F"/>
    <w:multiLevelType w:val="hybridMultilevel"/>
    <w:tmpl w:val="EA4286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8423D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F32782"/>
    <w:multiLevelType w:val="multilevel"/>
    <w:tmpl w:val="C9E26F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696C27A6"/>
    <w:multiLevelType w:val="hybridMultilevel"/>
    <w:tmpl w:val="536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048B"/>
    <w:multiLevelType w:val="hybridMultilevel"/>
    <w:tmpl w:val="05D05D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62"/>
    <w:rsid w:val="004E593B"/>
    <w:rsid w:val="009D4EF1"/>
    <w:rsid w:val="00BB598B"/>
    <w:rsid w:val="00F7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BB59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59"/>
    <w:rsid w:val="00BB59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2019-09-20T11:57:00Z</dcterms:created>
  <dcterms:modified xsi:type="dcterms:W3CDTF">2019-09-20T11:57:00Z</dcterms:modified>
</cp:coreProperties>
</file>